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b/>
          <w:bCs w:val="0"/>
          <w:sz w:val="28"/>
          <w:szCs w:val="28"/>
          <w:lang w:val="en-US" w:eastAsia="zh-CN"/>
        </w:rPr>
      </w:pPr>
      <w:r>
        <w:rPr>
          <w:rFonts w:hint="eastAsia"/>
          <w:b/>
          <w:bCs w:val="0"/>
          <w:sz w:val="28"/>
          <w:szCs w:val="28"/>
          <w:lang w:val="en-US" w:eastAsia="zh-CN"/>
        </w:rPr>
        <w:t>设备技术参数（仅供参考）</w:t>
      </w:r>
      <w:bookmarkStart w:id="0" w:name="_GoBack"/>
      <w:bookmarkEnd w:id="0"/>
    </w:p>
    <w:tbl>
      <w:tblPr>
        <w:tblStyle w:val="3"/>
        <w:tblW w:w="14928" w:type="dxa"/>
        <w:tblInd w:w="-390" w:type="dxa"/>
        <w:tblLayout w:type="fixed"/>
        <w:tblCellMar>
          <w:top w:w="0" w:type="dxa"/>
          <w:left w:w="108" w:type="dxa"/>
          <w:bottom w:w="0" w:type="dxa"/>
          <w:right w:w="108" w:type="dxa"/>
        </w:tblCellMar>
      </w:tblPr>
      <w:tblGrid>
        <w:gridCol w:w="795"/>
        <w:gridCol w:w="1575"/>
        <w:gridCol w:w="810"/>
        <w:gridCol w:w="900"/>
        <w:gridCol w:w="9675"/>
        <w:gridCol w:w="1173"/>
      </w:tblGrid>
      <w:tr>
        <w:tblPrEx>
          <w:tblCellMar>
            <w:top w:w="0" w:type="dxa"/>
            <w:left w:w="108" w:type="dxa"/>
            <w:bottom w:w="0" w:type="dxa"/>
            <w:right w:w="108" w:type="dxa"/>
          </w:tblCellMar>
        </w:tblPrEx>
        <w:trPr>
          <w:trHeight w:val="590" w:hRule="atLeast"/>
        </w:trPr>
        <w:tc>
          <w:tcPr>
            <w:tcW w:w="7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9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技术参数</w:t>
            </w:r>
          </w:p>
        </w:tc>
        <w:tc>
          <w:tcPr>
            <w:tcW w:w="11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tblPrEx>
          <w:tblCellMar>
            <w:top w:w="0" w:type="dxa"/>
            <w:left w:w="108" w:type="dxa"/>
            <w:bottom w:w="0" w:type="dxa"/>
            <w:right w:w="108" w:type="dxa"/>
          </w:tblCellMar>
        </w:tblPrEx>
        <w:trPr>
          <w:trHeight w:val="90" w:hRule="atLeast"/>
        </w:trPr>
        <w:tc>
          <w:tcPr>
            <w:tcW w:w="7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麦克风</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一、发射器参数：</w:t>
            </w:r>
            <w:r>
              <w:rPr>
                <w:rFonts w:hint="eastAsia" w:ascii="宋体" w:hAnsi="宋体" w:eastAsia="宋体" w:cs="宋体"/>
                <w:i w:val="0"/>
                <w:iCs w:val="0"/>
                <w:color w:val="000000"/>
                <w:kern w:val="0"/>
                <w:sz w:val="24"/>
                <w:szCs w:val="24"/>
                <w:u w:val="none"/>
                <w:lang w:val="en-US" w:eastAsia="zh-CN" w:bidi="ar"/>
              </w:rPr>
              <w:t>1.控制/调节功能：可调节麦克风音量，并具有记忆功能；</w:t>
            </w:r>
            <w:r>
              <w:rPr>
                <w:rFonts w:hint="eastAsia" w:ascii="宋体" w:hAnsi="宋体" w:cs="宋体"/>
                <w:i w:val="0"/>
                <w:iCs w:val="0"/>
                <w:color w:val="000000"/>
                <w:kern w:val="0"/>
                <w:sz w:val="24"/>
                <w:szCs w:val="24"/>
                <w:u w:val="none"/>
                <w:lang w:val="en-US" w:eastAsia="zh-CN" w:bidi="ar"/>
              </w:rPr>
              <w:t>采用“U段载波，自动跳频”技术；</w:t>
            </w:r>
            <w:r>
              <w:rPr>
                <w:rFonts w:hint="eastAsia" w:ascii="宋体" w:hAnsi="宋体" w:eastAsia="宋体" w:cs="宋体"/>
                <w:i w:val="0"/>
                <w:iCs w:val="0"/>
                <w:color w:val="000000"/>
                <w:kern w:val="0"/>
                <w:sz w:val="24"/>
                <w:szCs w:val="24"/>
                <w:u w:val="none"/>
                <w:lang w:val="en-US" w:eastAsia="zh-CN" w:bidi="ar"/>
              </w:rPr>
              <w:t>具备一键静音功能；具备激光教鞭功能；支持PPT翻页和一键黑屏/恢复功能；2.内置高性能驻极体拾音咪头，独立拾音腔体，能有效抑制啸叫并消除杂音；带3.5mm音频输入和外置麦克风输入接口；3.全新噪声消除电路设计，杜绝开关机冲击声；4.OLED高清液晶显示，显示信号强度，对频方式，电量（充电显示），工作频道，音量， PPT功能等；5.内置可充电式高性能大容量3.7V聚合物锂电池，带保护电路，安全可靠；MICRO USB接口充电，支持座充（需增配充电座），2小时充足电可持续续航时间≥12h；6.智能低能耗设计，无信号输入时60分种内自动关机，节能环保；7.符合人体工程学的笔形麦身设计，抓握舒适，重量轻（小于40克）；按键分区设计，操作简洁；8.发射功率: ﹥10dBm；9.发射器尺寸: 146.5×19.8mm；10.发射器重量：＜40克。</w:t>
            </w:r>
            <w:r>
              <w:rPr>
                <w:rFonts w:hint="eastAsia" w:ascii="宋体" w:hAnsi="宋体" w:eastAsia="宋体" w:cs="宋体"/>
                <w:b/>
                <w:bCs/>
                <w:i w:val="0"/>
                <w:iCs w:val="0"/>
                <w:color w:val="000000"/>
                <w:kern w:val="0"/>
                <w:sz w:val="24"/>
                <w:szCs w:val="24"/>
                <w:u w:val="none"/>
                <w:lang w:val="en-US" w:eastAsia="zh-CN" w:bidi="ar"/>
              </w:rPr>
              <w:t>二、接收机参数：</w:t>
            </w:r>
            <w:r>
              <w:rPr>
                <w:rFonts w:hint="eastAsia" w:ascii="宋体" w:hAnsi="宋体" w:eastAsia="宋体" w:cs="宋体"/>
                <w:i w:val="0"/>
                <w:iCs w:val="0"/>
                <w:color w:val="000000"/>
                <w:kern w:val="0"/>
                <w:sz w:val="24"/>
                <w:szCs w:val="24"/>
                <w:u w:val="none"/>
                <w:lang w:val="en-US" w:eastAsia="zh-CN" w:bidi="ar"/>
              </w:rPr>
              <w:t>1.控制和接口：电源开关，RF/红外对频切换开关，音量调节，DC 5V供电接口，6.35mm音频输出口，3.5mm外接红外头接口，电脑翻页USB接口，RF天线接口；2.工作电压: 5V。</w:t>
            </w:r>
          </w:p>
        </w:tc>
        <w:tc>
          <w:tcPr>
            <w:tcW w:w="1173"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84" w:hRule="atLeast"/>
        </w:trPr>
        <w:tc>
          <w:tcPr>
            <w:tcW w:w="7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笔试麦克风</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c>
          <w:tcPr>
            <w:tcW w:w="9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同上</w:t>
            </w:r>
          </w:p>
        </w:tc>
        <w:tc>
          <w:tcPr>
            <w:tcW w:w="1173"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4"/>
                <w:szCs w:val="24"/>
                <w:highlight w:val="yellow"/>
                <w:u w:val="none"/>
                <w:lang w:val="en-US" w:eastAsia="zh-CN"/>
              </w:rPr>
            </w:pPr>
            <w:r>
              <w:rPr>
                <w:rFonts w:hint="eastAsia" w:ascii="宋体" w:hAnsi="宋体" w:eastAsia="宋体" w:cs="宋体"/>
                <w:i w:val="0"/>
                <w:iCs w:val="0"/>
                <w:color w:val="000000"/>
                <w:sz w:val="24"/>
                <w:szCs w:val="24"/>
                <w:highlight w:val="none"/>
                <w:u w:val="none"/>
                <w:lang w:val="en-US" w:eastAsia="zh-CN"/>
              </w:rPr>
              <w:t>备用</w:t>
            </w:r>
          </w:p>
        </w:tc>
      </w:tr>
      <w:tr>
        <w:tblPrEx>
          <w:tblCellMar>
            <w:top w:w="0" w:type="dxa"/>
            <w:left w:w="108" w:type="dxa"/>
            <w:bottom w:w="0" w:type="dxa"/>
            <w:right w:w="108" w:type="dxa"/>
          </w:tblCellMar>
        </w:tblPrEx>
        <w:trPr>
          <w:trHeight w:val="1949" w:hRule="atLeast"/>
        </w:trPr>
        <w:tc>
          <w:tcPr>
            <w:tcW w:w="7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投影机</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1.投影技术：3LCD，液晶板尺寸≥0.63英寸；</w:t>
            </w:r>
            <w:r>
              <w:rPr>
                <w:rFonts w:hint="eastAsia" w:ascii="宋体" w:hAnsi="宋体" w:eastAsia="宋体" w:cs="宋体"/>
                <w:b/>
                <w:bCs/>
                <w:i w:val="0"/>
                <w:iCs w:val="0"/>
                <w:color w:val="000000"/>
                <w:kern w:val="0"/>
                <w:sz w:val="24"/>
                <w:szCs w:val="24"/>
                <w:u w:val="none"/>
                <w:lang w:val="en-US" w:eastAsia="zh-CN" w:bidi="ar"/>
              </w:rPr>
              <w:t>*</w:t>
            </w:r>
            <w:r>
              <w:rPr>
                <w:rFonts w:hint="eastAsia" w:ascii="宋体" w:hAnsi="宋体" w:eastAsia="宋体" w:cs="宋体"/>
                <w:b/>
                <w:bCs/>
                <w:i w:val="0"/>
                <w:iCs w:val="0"/>
                <w:color w:val="000000"/>
                <w:kern w:val="0"/>
                <w:sz w:val="24"/>
                <w:szCs w:val="24"/>
                <w:highlight w:val="none"/>
                <w:u w:val="none"/>
                <w:lang w:val="en-US" w:eastAsia="zh-CN" w:bidi="ar"/>
              </w:rPr>
              <w:t>2.标准亮度≥5000流明（ISO21118标准）</w:t>
            </w:r>
            <w:r>
              <w:rPr>
                <w:rFonts w:hint="eastAsia" w:ascii="宋体" w:hAnsi="宋体" w:eastAsia="宋体" w:cs="宋体"/>
                <w:i w:val="0"/>
                <w:iCs w:val="0"/>
                <w:color w:val="000000"/>
                <w:kern w:val="0"/>
                <w:sz w:val="24"/>
                <w:szCs w:val="24"/>
                <w:u w:val="none"/>
                <w:lang w:val="en-US" w:eastAsia="zh-CN" w:bidi="ar"/>
              </w:rPr>
              <w:t>；3.对比度≥10000：1；4.标准分辨率1024*768（XGA）；5.灯泡功率≥270W UHM灯泡，整机功率≤400W，最低待机功耗≤0.5W；6.灯泡寿命≥6000小时，节能模式下灯泡寿命≥8000小时；7.镜头居中设计，手动1.8倍变焦，可360°位移（垂直±50%， 水平±30%）；8.照度均匀性≥90%；内置扬声器≥10W；机器重量≥8KG；9.HDMI*2，RGB IN*1，RGB IN/OUT *1（输入输出可切换），RJ45*2（其中1个支持DIGITAL LINK），RS-232C*1，VIDEO IN*1，音频输入*3，音频输出*1，USB-A*2（其中1个支持无线模块选配，1个电源DC输出端口）；10.自动强光感应功能，投影机内置环境光线传感器能根据环境光线变化自动进行相应的实时调节；11.采用折叠式双层静电过滤网，可水洗，过滤网更换周期可达16000小时；12.兼容PJLink™ class1， Crestron Connected 和AMX软件控制；13.四角校正功能，可对投影图像的每个角进行单独调整；14.水平±35°、垂直±35°梯形校正；15.曲面校正功能，可投影曲面屏幕，并有效调节桶状和枕状变形；16.可通过遥控器快捷键设置“ECO节能管理模式”；17.USB-A接口可扩展无线模块，支持最多4台设备同时进行无线投影；18.支持DIGITAL LINK技术，可通过网线传输全高清数字视频、音频和控制信号；</w:t>
            </w:r>
          </w:p>
        </w:tc>
        <w:tc>
          <w:tcPr>
            <w:tcW w:w="1173"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943" w:hRule="atLeast"/>
        </w:trPr>
        <w:tc>
          <w:tcPr>
            <w:tcW w:w="7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投影机</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基本参数：</w:t>
            </w:r>
            <w:r>
              <w:rPr>
                <w:rFonts w:hint="eastAsia" w:ascii="宋体" w:hAnsi="宋体" w:eastAsia="宋体" w:cs="宋体"/>
                <w:i w:val="0"/>
                <w:iCs w:val="0"/>
                <w:color w:val="000000"/>
                <w:kern w:val="0"/>
                <w:sz w:val="24"/>
                <w:szCs w:val="24"/>
                <w:u w:val="none"/>
                <w:lang w:val="en-US" w:eastAsia="zh-CN" w:bidi="ar"/>
              </w:rPr>
              <w:t>1.投影技术:3LCD，液晶板尺寸≥0.63英寸；</w:t>
            </w:r>
            <w:r>
              <w:rPr>
                <w:rFonts w:hint="eastAsia" w:ascii="宋体" w:hAnsi="宋体" w:eastAsia="宋体" w:cs="宋体"/>
                <w:b/>
                <w:bCs/>
                <w:i w:val="0"/>
                <w:iCs w:val="0"/>
                <w:color w:val="000000"/>
                <w:kern w:val="0"/>
                <w:sz w:val="24"/>
                <w:szCs w:val="24"/>
                <w:u w:val="none"/>
                <w:lang w:val="en-US" w:eastAsia="zh-CN" w:bidi="ar"/>
              </w:rPr>
              <w:t>*</w:t>
            </w:r>
            <w:r>
              <w:rPr>
                <w:rFonts w:hint="eastAsia" w:ascii="宋体" w:hAnsi="宋体" w:eastAsia="宋体" w:cs="宋体"/>
                <w:b/>
                <w:bCs/>
                <w:i w:val="0"/>
                <w:iCs w:val="0"/>
                <w:color w:val="000000"/>
                <w:kern w:val="0"/>
                <w:sz w:val="24"/>
                <w:szCs w:val="24"/>
                <w:highlight w:val="none"/>
                <w:u w:val="none"/>
                <w:lang w:val="en-US" w:eastAsia="zh-CN" w:bidi="ar"/>
              </w:rPr>
              <w:t>2.标准亮度≥4300流明）（ISO/IEC21118标准）</w:t>
            </w:r>
            <w:r>
              <w:rPr>
                <w:rFonts w:hint="eastAsia" w:ascii="宋体" w:hAnsi="宋体" w:eastAsia="宋体" w:cs="宋体"/>
                <w:i w:val="0"/>
                <w:iCs w:val="0"/>
                <w:color w:val="000000"/>
                <w:kern w:val="0"/>
                <w:sz w:val="24"/>
                <w:szCs w:val="24"/>
                <w:u w:val="none"/>
                <w:lang w:val="en-US" w:eastAsia="zh-CN" w:bidi="ar"/>
              </w:rPr>
              <w:t>；3.对比度≥20000：1；4.标准分辨率1024*768（XGA），兼容4:3，16:9，16：10；5.手动1.2倍变焦，投射比：1.48-1.78:1；6.灯泡功率≥230W 灯泡，整机功耗≤300W；7.灯泡寿命：普通模式≥10000小时，节能模式≥20000小时，低噪音模式≥10000小时，机器重量≥3.1KG；内置扬声器≥10W；接口：RGB IN*2，RGB OUT(监视器输出)*1，RS-232C*1，RJ-45*1, USB A*1，HDMI*2，VIDEO*1，音频输入*2，音频输出M3*1；可选配无线模块。</w:t>
            </w:r>
            <w:r>
              <w:rPr>
                <w:rFonts w:hint="eastAsia" w:ascii="宋体" w:hAnsi="宋体" w:eastAsia="宋体" w:cs="宋体"/>
                <w:b/>
                <w:bCs/>
                <w:i w:val="0"/>
                <w:iCs w:val="0"/>
                <w:color w:val="000000"/>
                <w:kern w:val="0"/>
                <w:sz w:val="24"/>
                <w:szCs w:val="24"/>
                <w:u w:val="none"/>
                <w:lang w:val="en-US" w:eastAsia="zh-CN" w:bidi="ar"/>
              </w:rPr>
              <w:t>功能特点：</w:t>
            </w:r>
            <w:r>
              <w:rPr>
                <w:rFonts w:hint="eastAsia" w:ascii="宋体" w:hAnsi="宋体" w:eastAsia="宋体" w:cs="宋体"/>
                <w:i w:val="0"/>
                <w:iCs w:val="0"/>
                <w:color w:val="000000"/>
                <w:kern w:val="0"/>
                <w:sz w:val="24"/>
                <w:szCs w:val="24"/>
                <w:u w:val="none"/>
                <w:lang w:val="en-US" w:eastAsia="zh-CN" w:bidi="ar"/>
              </w:rPr>
              <w:t>1.蓝光减少模式，有效保护视力健康，并获得德国莱茵 TUV 低蓝光认证。2.全中文机器面板与遥控器；3.强光感应功能，提升亮度感和对比度感，即使在明亮的环境下投影画面也清晰可见；4.加强型风琴褶皱式空气过滤网，有效防止灰尘进入机器，更换周期达10000小时；5.梯形矫正功能，实现倾斜安装投影，垂直±35°、水平±35°梯形校正功能；6.角矫正功能，实现有角度投影，当投影图像的四个角扭曲时调节；7.曲面补正功能，实现有弧度投影，当投影图像弯曲变形时调节。</w:t>
            </w:r>
          </w:p>
        </w:tc>
        <w:tc>
          <w:tcPr>
            <w:tcW w:w="1173"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589" w:hRule="atLeast"/>
        </w:trPr>
        <w:tc>
          <w:tcPr>
            <w:tcW w:w="7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电动幕布</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120寸电动幕布</w:t>
            </w:r>
          </w:p>
        </w:tc>
        <w:tc>
          <w:tcPr>
            <w:tcW w:w="1173" w:type="dxa"/>
            <w:tcBorders>
              <w:top w:val="single" w:color="000000" w:sz="4" w:space="0"/>
              <w:left w:val="single" w:color="000000" w:sz="4" w:space="0"/>
              <w:bottom w:val="single" w:color="000000" w:sz="4" w:space="0"/>
              <w:right w:val="single" w:color="000000" w:sz="4" w:space="0"/>
            </w:tcBorders>
            <w:noWrap/>
            <w:vAlign w:val="center"/>
          </w:tcPr>
          <w:p>
            <w:pPr>
              <w:jc w:val="left"/>
              <w:rPr>
                <w:rFonts w:hint="default" w:ascii="宋体" w:hAnsi="宋体" w:eastAsia="宋体" w:cs="宋体"/>
                <w:i w:val="0"/>
                <w:iCs w:val="0"/>
                <w:color w:val="000000"/>
                <w:sz w:val="24"/>
                <w:szCs w:val="24"/>
                <w:u w:val="none"/>
                <w:lang w:val="en-US" w:eastAsia="zh-CN"/>
              </w:rPr>
            </w:pPr>
          </w:p>
        </w:tc>
      </w:tr>
      <w:tr>
        <w:tblPrEx>
          <w:tblCellMar>
            <w:top w:w="0" w:type="dxa"/>
            <w:left w:w="108" w:type="dxa"/>
            <w:bottom w:w="0" w:type="dxa"/>
            <w:right w:w="108" w:type="dxa"/>
          </w:tblCellMar>
        </w:tblPrEx>
        <w:trPr>
          <w:trHeight w:val="604" w:hRule="atLeast"/>
        </w:trPr>
        <w:tc>
          <w:tcPr>
            <w:tcW w:w="7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防盗吊箱</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厂家定制</w:t>
            </w:r>
          </w:p>
        </w:tc>
        <w:tc>
          <w:tcPr>
            <w:tcW w:w="1173"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04" w:hRule="atLeast"/>
        </w:trPr>
        <w:tc>
          <w:tcPr>
            <w:tcW w:w="7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9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1173"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4"/>
                <w:szCs w:val="24"/>
                <w:u w:val="none"/>
              </w:rPr>
            </w:pPr>
          </w:p>
        </w:tc>
      </w:tr>
    </w:tbl>
    <w:p/>
    <w:sectPr>
      <w:pgSz w:w="16838" w:h="11906" w:orient="landscape"/>
      <w:pgMar w:top="1803" w:right="1440" w:bottom="1803" w:left="1440" w:header="851" w:footer="992" w:gutter="0"/>
      <w:pgNumType w:fmt="decimal"/>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713C03"/>
    <w:rsid w:val="264D246F"/>
    <w:rsid w:val="53B31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2021-11-30T01:49:00Z</dcterms:created>
  <dc:creator>hp</dc:creator>
  <cp:lastModifiedBy>hp</cp:lastModifiedBy>
  <dcterms:modified xsi:type="dcterms:W3CDTF">2021-12-01T00:21:44Z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0DBC5316211F4F0B9707AAA2CE6ADC96</vt:lpwstr>
  </property>
</Properties>
</file>