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7CBB6" w14:textId="0044A547" w:rsidR="00830959" w:rsidRDefault="00F60DEC" w:rsidP="006A4F88">
      <w:pPr>
        <w:pStyle w:val="15"/>
        <w:ind w:firstLine="640"/>
        <w:jc w:val="center"/>
        <w:rPr>
          <w:rFonts w:ascii="华文中宋" w:eastAsia="华文中宋" w:hAnsi="华文中宋"/>
          <w:sz w:val="32"/>
        </w:rPr>
      </w:pPr>
      <w:bookmarkStart w:id="0" w:name="_Toc287102221"/>
      <w:bookmarkStart w:id="1" w:name="_Toc292974965"/>
      <w:bookmarkStart w:id="2" w:name="_Toc292975709"/>
      <w:bookmarkStart w:id="3" w:name="_Toc292975463"/>
      <w:bookmarkStart w:id="4" w:name="_Toc294700958"/>
      <w:bookmarkStart w:id="5" w:name="_Toc2243684"/>
      <w:r w:rsidRPr="00F60DEC">
        <w:rPr>
          <w:rFonts w:ascii="华文中宋" w:eastAsia="华文中宋" w:hAnsi="华文中宋" w:hint="eastAsia"/>
          <w:sz w:val="32"/>
        </w:rPr>
        <w:t>机房环境改造及系统建设</w:t>
      </w:r>
      <w:r w:rsidR="00C42ECB">
        <w:rPr>
          <w:rFonts w:ascii="华文中宋" w:eastAsia="华文中宋" w:hAnsi="华文中宋" w:hint="eastAsia"/>
          <w:sz w:val="32"/>
        </w:rPr>
        <w:t>参数要求</w:t>
      </w:r>
    </w:p>
    <w:p w14:paraId="184EBF90" w14:textId="12B18335" w:rsidR="00A9152A" w:rsidRDefault="007D3FB5" w:rsidP="004F1D28">
      <w:pPr>
        <w:pStyle w:val="1"/>
        <w:spacing w:before="156" w:after="156"/>
      </w:pPr>
      <w:r>
        <w:rPr>
          <w:rFonts w:hint="eastAsia"/>
        </w:rPr>
        <w:t>功能</w:t>
      </w:r>
      <w:r w:rsidR="002108DC">
        <w:rPr>
          <w:rFonts w:hint="eastAsia"/>
        </w:rPr>
        <w:t>需求</w:t>
      </w:r>
      <w:r w:rsidR="00A000B7">
        <w:rPr>
          <w:rFonts w:hint="eastAsia"/>
        </w:rPr>
        <w:t>及</w:t>
      </w:r>
      <w:r w:rsidR="005B09A5">
        <w:rPr>
          <w:rFonts w:hint="eastAsia"/>
        </w:rPr>
        <w:t>技术</w:t>
      </w:r>
      <w:r w:rsidR="009B3E48" w:rsidRPr="001A1094">
        <w:rPr>
          <w:rFonts w:hint="eastAsia"/>
        </w:rPr>
        <w:t>参数</w:t>
      </w:r>
      <w:bookmarkEnd w:id="0"/>
      <w:bookmarkEnd w:id="1"/>
      <w:bookmarkEnd w:id="2"/>
      <w:bookmarkEnd w:id="3"/>
      <w:bookmarkEnd w:id="4"/>
      <w:bookmarkEnd w:id="5"/>
    </w:p>
    <w:p w14:paraId="44D963BC" w14:textId="511FF5A6" w:rsidR="0010349F" w:rsidRPr="0010349F" w:rsidRDefault="0010349F" w:rsidP="0010349F">
      <w:pPr>
        <w:pStyle w:val="a4"/>
        <w:numPr>
          <w:ilvl w:val="0"/>
          <w:numId w:val="11"/>
        </w:numPr>
        <w:ind w:firstLineChars="0"/>
        <w:rPr>
          <w:rFonts w:ascii="黑体" w:eastAsia="黑体" w:hAnsi="黑体"/>
          <w:sz w:val="28"/>
          <w:szCs w:val="32"/>
        </w:rPr>
      </w:pPr>
      <w:r w:rsidRPr="0010349F">
        <w:rPr>
          <w:rFonts w:ascii="黑体" w:eastAsia="黑体" w:hAnsi="黑体" w:hint="eastAsia"/>
          <w:sz w:val="28"/>
          <w:szCs w:val="32"/>
        </w:rPr>
        <w:t>功能需求</w:t>
      </w:r>
    </w:p>
    <w:p w14:paraId="6618AA31" w14:textId="77777777" w:rsidR="00885307" w:rsidRDefault="00885307" w:rsidP="00CF408F">
      <w:pPr>
        <w:pStyle w:val="15"/>
        <w:numPr>
          <w:ilvl w:val="0"/>
          <w:numId w:val="10"/>
        </w:numPr>
        <w:spacing w:line="60" w:lineRule="auto"/>
        <w:ind w:left="0" w:firstLineChars="0" w:firstLine="0"/>
      </w:pPr>
      <w:proofErr w:type="gramStart"/>
      <w:r w:rsidRPr="005C5490">
        <w:rPr>
          <w:rFonts w:hint="eastAsia"/>
          <w:b/>
          <w:bCs/>
        </w:rPr>
        <w:t>动环系统</w:t>
      </w:r>
      <w:proofErr w:type="gramEnd"/>
      <w:r w:rsidRPr="005C5490">
        <w:rPr>
          <w:rFonts w:hint="eastAsia"/>
          <w:b/>
          <w:bCs/>
        </w:rPr>
        <w:t>：</w:t>
      </w:r>
      <w:r>
        <w:rPr>
          <w:rFonts w:hint="eastAsia"/>
        </w:rPr>
        <w:t>实现</w:t>
      </w:r>
      <w:r w:rsidRPr="00F601BC">
        <w:t>UPS</w:t>
      </w:r>
      <w:r w:rsidRPr="00F601BC">
        <w:t>监控、配电监控、蓄电池监测、精密空调监测、漏水报警、温湿度监控、温湿度、消防报警监控、安防监控系统监控、门禁监控</w:t>
      </w:r>
      <w:r>
        <w:rPr>
          <w:rFonts w:hint="eastAsia"/>
        </w:rPr>
        <w:t>，所有工程含集成费。机房现有视频监控</w:t>
      </w:r>
      <w:proofErr w:type="gramStart"/>
      <w:r>
        <w:rPr>
          <w:rFonts w:hint="eastAsia"/>
        </w:rPr>
        <w:t>接入动环系统</w:t>
      </w:r>
      <w:proofErr w:type="gramEnd"/>
      <w:r>
        <w:rPr>
          <w:rFonts w:hint="eastAsia"/>
        </w:rPr>
        <w:t>。</w:t>
      </w:r>
    </w:p>
    <w:p w14:paraId="5B460AF2" w14:textId="5E1626A3" w:rsidR="00885307" w:rsidRDefault="00885307" w:rsidP="00885307">
      <w:pPr>
        <w:pStyle w:val="15"/>
        <w:spacing w:line="60" w:lineRule="auto"/>
        <w:ind w:firstLineChars="202" w:firstLine="566"/>
      </w:pPr>
      <w:r w:rsidRPr="00AD4FD6">
        <w:rPr>
          <w:rFonts w:hint="eastAsia"/>
        </w:rPr>
        <w:t>在机房入口设置门禁系统。门禁系统采用</w:t>
      </w:r>
      <w:r w:rsidRPr="00AD4FD6">
        <w:t>UPS</w:t>
      </w:r>
      <w:r w:rsidRPr="00AD4FD6">
        <w:t>供电，并与消防系统联动。当发生消防报警时，系统能够接收消防报警信号，并控制所有门为开门状态，配备适应现代管理需求的应用管理系统。支持密码</w:t>
      </w:r>
      <w:r w:rsidRPr="00AD4FD6">
        <w:t>+</w:t>
      </w:r>
      <w:r w:rsidRPr="00AD4FD6">
        <w:t>指纹识别，可远程设置密码及有效期限，可对门控器进行远程管理操作；实时监控每个门的状态，并对所有刷卡、开门、关门等事件进行记录。</w:t>
      </w:r>
    </w:p>
    <w:p w14:paraId="18277720" w14:textId="77777777" w:rsidR="00885307" w:rsidRDefault="00885307" w:rsidP="00CF408F">
      <w:pPr>
        <w:pStyle w:val="15"/>
        <w:numPr>
          <w:ilvl w:val="0"/>
          <w:numId w:val="10"/>
        </w:numPr>
        <w:spacing w:line="60" w:lineRule="auto"/>
        <w:ind w:left="0" w:firstLineChars="0" w:firstLine="0"/>
      </w:pPr>
      <w:r w:rsidRPr="005C5490">
        <w:rPr>
          <w:b/>
          <w:bCs/>
        </w:rPr>
        <w:t>接地系统</w:t>
      </w:r>
      <w:r w:rsidRPr="005C5490">
        <w:rPr>
          <w:rFonts w:hint="eastAsia"/>
          <w:b/>
          <w:bCs/>
        </w:rPr>
        <w:t>：</w:t>
      </w:r>
      <w:r w:rsidRPr="003B617F">
        <w:rPr>
          <w:rFonts w:hint="eastAsia"/>
        </w:rPr>
        <w:t>根据我校机房环境完成机房接地系统的整体设计与施工。</w:t>
      </w:r>
      <w:r>
        <w:rPr>
          <w:rFonts w:hint="eastAsia"/>
        </w:rPr>
        <w:t>在机房内地板下及</w:t>
      </w:r>
      <w:r>
        <w:t>每排机柜前方安装铜排，机房内的所有金属物接入接地系统中。</w:t>
      </w:r>
      <w:r>
        <w:rPr>
          <w:rFonts w:hint="eastAsia"/>
        </w:rPr>
        <w:t>接地系统与室外大地连通。</w:t>
      </w:r>
      <w:r w:rsidRPr="003B617F">
        <w:rPr>
          <w:rFonts w:hint="eastAsia"/>
        </w:rPr>
        <w:t>接地系统的室外预埋坑的开挖及恢复工作</w:t>
      </w:r>
      <w:r>
        <w:rPr>
          <w:rFonts w:hint="eastAsia"/>
        </w:rPr>
        <w:t>由学校协助完成</w:t>
      </w:r>
      <w:r w:rsidRPr="003B617F">
        <w:rPr>
          <w:rFonts w:hint="eastAsia"/>
        </w:rPr>
        <w:t>。</w:t>
      </w:r>
    </w:p>
    <w:p w14:paraId="291EBB09" w14:textId="77777777" w:rsidR="00885307" w:rsidRPr="006D4CD5" w:rsidRDefault="00885307" w:rsidP="00CF408F">
      <w:pPr>
        <w:pStyle w:val="15"/>
        <w:numPr>
          <w:ilvl w:val="0"/>
          <w:numId w:val="10"/>
        </w:numPr>
        <w:spacing w:line="60" w:lineRule="auto"/>
        <w:ind w:left="0" w:firstLineChars="0" w:firstLine="0"/>
        <w:rPr>
          <w:bCs/>
        </w:rPr>
      </w:pPr>
      <w:r w:rsidRPr="006F1EF5">
        <w:rPr>
          <w:rFonts w:hint="eastAsia"/>
          <w:b/>
          <w:bCs/>
        </w:rPr>
        <w:t>消防系统：</w:t>
      </w:r>
      <w:r w:rsidRPr="006F1EF5">
        <w:rPr>
          <w:rFonts w:hint="eastAsia"/>
          <w:bCs/>
        </w:rPr>
        <w:t>机房设置火灾自动消防系统，实现自动检测火情、自动报警，并自动灭火。机房</w:t>
      </w:r>
      <w:proofErr w:type="gramStart"/>
      <w:r w:rsidRPr="006F1EF5">
        <w:rPr>
          <w:rFonts w:hint="eastAsia"/>
          <w:bCs/>
        </w:rPr>
        <w:t>安装七氟丙烷</w:t>
      </w:r>
      <w:proofErr w:type="gramEnd"/>
      <w:r w:rsidRPr="006F1EF5">
        <w:rPr>
          <w:rFonts w:hint="eastAsia"/>
          <w:bCs/>
        </w:rPr>
        <w:t>气体自动灭火系统。投标人负责根据我校中心机房的物理环境完成相关的设计、施工工作，并协助完成验收工作。消防系统的设计、施工及所使用的设备和材料须符</w:t>
      </w:r>
      <w:r w:rsidRPr="006F1EF5">
        <w:rPr>
          <w:rFonts w:hint="eastAsia"/>
          <w:bCs/>
        </w:rPr>
        <w:lastRenderedPageBreak/>
        <w:t>合国家消防气体灭火系统的相关法律规范和标准，并提供有关书面文件。</w:t>
      </w:r>
      <w:r w:rsidRPr="006F1EF5">
        <w:rPr>
          <w:rFonts w:hint="eastAsia"/>
        </w:rPr>
        <w:t>消防系统接入</w:t>
      </w:r>
      <w:proofErr w:type="gramStart"/>
      <w:r w:rsidRPr="006F1EF5">
        <w:rPr>
          <w:rFonts w:hint="eastAsia"/>
        </w:rPr>
        <w:t>机房动环系统</w:t>
      </w:r>
      <w:proofErr w:type="gramEnd"/>
      <w:r w:rsidRPr="006F1EF5">
        <w:rPr>
          <w:rFonts w:hint="eastAsia"/>
        </w:rPr>
        <w:t>。消防系统与门禁</w:t>
      </w:r>
      <w:r>
        <w:rPr>
          <w:rFonts w:hint="eastAsia"/>
        </w:rPr>
        <w:t>系统</w:t>
      </w:r>
      <w:r w:rsidRPr="006F1EF5">
        <w:rPr>
          <w:rFonts w:hint="eastAsia"/>
        </w:rPr>
        <w:t>联动，发生火灾时自动打开门禁。根据</w:t>
      </w:r>
      <w:proofErr w:type="gramStart"/>
      <w:r w:rsidRPr="006F1EF5">
        <w:rPr>
          <w:rFonts w:hint="eastAsia"/>
        </w:rPr>
        <w:t>学校消防监控</w:t>
      </w:r>
      <w:proofErr w:type="gramEnd"/>
      <w:r w:rsidRPr="006F1EF5">
        <w:rPr>
          <w:rFonts w:hint="eastAsia"/>
        </w:rPr>
        <w:t>实际需求，结合学校消防系统的实际情况，确定</w:t>
      </w:r>
      <w:proofErr w:type="gramStart"/>
      <w:r w:rsidRPr="006F1EF5">
        <w:rPr>
          <w:rFonts w:hint="eastAsia"/>
        </w:rPr>
        <w:t>机房消防监控</w:t>
      </w:r>
      <w:proofErr w:type="gramEnd"/>
      <w:r w:rsidRPr="006F1EF5">
        <w:rPr>
          <w:rFonts w:hint="eastAsia"/>
        </w:rPr>
        <w:t>与学校中控室的连接方案。消防系统的设计、安装调试、集成等全部工作须在合同签署后的</w:t>
      </w:r>
      <w:r w:rsidRPr="006F1EF5">
        <w:t>30</w:t>
      </w:r>
      <w:r w:rsidRPr="006F1EF5">
        <w:rPr>
          <w:rFonts w:hint="eastAsia"/>
        </w:rPr>
        <w:t>个工作日内施工完毕。消防系统的承建</w:t>
      </w:r>
      <w:r>
        <w:rPr>
          <w:rFonts w:hint="eastAsia"/>
        </w:rPr>
        <w:t>单位</w:t>
      </w:r>
      <w:r w:rsidRPr="006F1EF5">
        <w:rPr>
          <w:rFonts w:hint="eastAsia"/>
        </w:rPr>
        <w:t>负责承担本项目的售后及维保。承建单位须持有消防设施维护保养检测机构的资质。承建单位针对本消防</w:t>
      </w:r>
      <w:r w:rsidRPr="006F1EF5">
        <w:t>系统</w:t>
      </w:r>
      <w:r w:rsidRPr="006F1EF5">
        <w:rPr>
          <w:rFonts w:hint="eastAsia"/>
        </w:rPr>
        <w:t>及相关设备提供</w:t>
      </w:r>
      <w:proofErr w:type="gramStart"/>
      <w:r w:rsidRPr="006F1EF5">
        <w:t>三年</w:t>
      </w:r>
      <w:r w:rsidRPr="006F1EF5">
        <w:rPr>
          <w:rFonts w:hint="eastAsia"/>
        </w:rPr>
        <w:t>维</w:t>
      </w:r>
      <w:r w:rsidRPr="006F1EF5">
        <w:t>保服务</w:t>
      </w:r>
      <w:proofErr w:type="gramEnd"/>
      <w:r w:rsidRPr="006F1EF5">
        <w:rPr>
          <w:rFonts w:hint="eastAsia"/>
        </w:rPr>
        <w:t>，包括：消防联动报警、气体灭火、消防泄压及排气、消防应急照明及疏散指示等</w:t>
      </w:r>
      <w:proofErr w:type="gramStart"/>
      <w:r w:rsidRPr="006F1EF5">
        <w:rPr>
          <w:rFonts w:hint="eastAsia"/>
        </w:rPr>
        <w:t>系统维保及</w:t>
      </w:r>
      <w:proofErr w:type="gramEnd"/>
      <w:r w:rsidRPr="006F1EF5">
        <w:rPr>
          <w:rFonts w:hint="eastAsia"/>
        </w:rPr>
        <w:t>服务，消防演习、检查、培训等服务。施工要求：施工必须严格依照国家及地方相关施工规范进行施工。施工人员必须取得消防主管部门颁发的上岗证。施工人员必须严格依照安全文明施工管理规定进行施工。</w:t>
      </w:r>
    </w:p>
    <w:p w14:paraId="1AFA08EF" w14:textId="77777777" w:rsidR="00885307" w:rsidRPr="004E5EBE" w:rsidRDefault="00885307" w:rsidP="00885307">
      <w:pPr>
        <w:pStyle w:val="15"/>
        <w:numPr>
          <w:ilvl w:val="0"/>
          <w:numId w:val="10"/>
        </w:numPr>
        <w:ind w:left="0" w:firstLineChars="0" w:firstLine="0"/>
      </w:pPr>
      <w:r w:rsidRPr="004E5EBE">
        <w:rPr>
          <w:b/>
          <w:bCs/>
        </w:rPr>
        <w:t>防水</w:t>
      </w:r>
      <w:r w:rsidRPr="001B68DF">
        <w:rPr>
          <w:b/>
          <w:bCs/>
        </w:rPr>
        <w:t>工程</w:t>
      </w:r>
      <w:r w:rsidRPr="004E5EBE">
        <w:rPr>
          <w:rFonts w:hint="eastAsia"/>
          <w:b/>
          <w:bCs/>
        </w:rPr>
        <w:t>：</w:t>
      </w:r>
      <w:r w:rsidRPr="004E5EBE">
        <w:rPr>
          <w:rFonts w:hint="eastAsia"/>
        </w:rPr>
        <w:t>精密空调四周制作防水围堰，防止空调冷凝水进入机房内对设备造成危害</w:t>
      </w:r>
      <w:r>
        <w:rPr>
          <w:rFonts w:hint="eastAsia"/>
        </w:rPr>
        <w:t>，</w:t>
      </w:r>
      <w:r w:rsidRPr="004E5EBE">
        <w:t>确保积水不会扩散，且能正常排出。</w:t>
      </w:r>
    </w:p>
    <w:p w14:paraId="44FD97C5" w14:textId="0535894D" w:rsidR="00885307" w:rsidRPr="00885307" w:rsidRDefault="00885307" w:rsidP="00885307">
      <w:pPr>
        <w:pStyle w:val="15"/>
        <w:numPr>
          <w:ilvl w:val="0"/>
          <w:numId w:val="10"/>
        </w:numPr>
        <w:ind w:left="0" w:firstLineChars="0" w:firstLine="0"/>
      </w:pPr>
      <w:r w:rsidRPr="00C51CA9">
        <w:rPr>
          <w:rFonts w:hint="eastAsia"/>
          <w:b/>
          <w:bCs/>
        </w:rPr>
        <w:t>机房其它改造内容：</w:t>
      </w:r>
      <w:r w:rsidRPr="00885307">
        <w:rPr>
          <w:rFonts w:hint="eastAsia"/>
        </w:rPr>
        <w:t>机房照明改造，</w:t>
      </w:r>
      <w:r w:rsidRPr="00885307">
        <w:t>机房现有照明电源改接为</w:t>
      </w:r>
      <w:r w:rsidRPr="00885307">
        <w:t>UPS</w:t>
      </w:r>
      <w:r w:rsidRPr="00885307">
        <w:t>供电，增加机房照明亮度，保证光线明亮且柔和，照度均匀，无反光眩光，布局合理且操作方便。</w:t>
      </w:r>
      <w:r w:rsidRPr="00885307">
        <w:rPr>
          <w:rFonts w:hint="eastAsia"/>
        </w:rPr>
        <w:t>增配</w:t>
      </w:r>
      <w:r w:rsidRPr="00885307">
        <w:rPr>
          <w:rFonts w:hint="eastAsia"/>
        </w:rPr>
        <w:t>P</w:t>
      </w:r>
      <w:r w:rsidRPr="00885307">
        <w:t>DU</w:t>
      </w:r>
      <w:r w:rsidRPr="00885307">
        <w:rPr>
          <w:rFonts w:hint="eastAsia"/>
        </w:rPr>
        <w:t>，并完成相关线路施工。</w:t>
      </w:r>
    </w:p>
    <w:p w14:paraId="2017C4DE" w14:textId="77777777" w:rsidR="005A4929" w:rsidRPr="00F057CC" w:rsidRDefault="00FA1C7A" w:rsidP="00C23DBF">
      <w:pPr>
        <w:pStyle w:val="15"/>
        <w:numPr>
          <w:ilvl w:val="0"/>
          <w:numId w:val="10"/>
        </w:numPr>
        <w:ind w:left="0" w:firstLineChars="0" w:firstLine="0"/>
      </w:pPr>
      <w:r w:rsidRPr="002B23CE">
        <w:rPr>
          <w:rFonts w:hint="eastAsia"/>
          <w:b/>
          <w:bCs/>
        </w:rPr>
        <w:t>日志审计系统</w:t>
      </w:r>
      <w:r w:rsidR="00F057CC">
        <w:rPr>
          <w:rFonts w:hint="eastAsia"/>
          <w:b/>
          <w:bCs/>
        </w:rPr>
        <w:t>：</w:t>
      </w:r>
      <w:r w:rsidR="00F057CC">
        <w:rPr>
          <w:rFonts w:hint="eastAsia"/>
        </w:rPr>
        <w:t>部署一套日志集中管理平台，通过对日志进行集中采集和准实时索引，提供搜索、分析、可视化和监控告警等功能，</w:t>
      </w:r>
      <w:proofErr w:type="gramStart"/>
      <w:r w:rsidR="00F057CC">
        <w:rPr>
          <w:rFonts w:hint="eastAsia"/>
        </w:rPr>
        <w:t>实现线</w:t>
      </w:r>
      <w:proofErr w:type="gramEnd"/>
      <w:r w:rsidR="00F057CC">
        <w:rPr>
          <w:rFonts w:hint="eastAsia"/>
        </w:rPr>
        <w:t>上业务实时监控、业务异常原因定位、业务日志数据统计分析、及安全与合</w:t>
      </w:r>
      <w:proofErr w:type="gramStart"/>
      <w:r w:rsidR="00F057CC">
        <w:rPr>
          <w:rFonts w:hint="eastAsia"/>
        </w:rPr>
        <w:t>规</w:t>
      </w:r>
      <w:proofErr w:type="gramEnd"/>
      <w:r w:rsidR="00F057CC">
        <w:rPr>
          <w:rFonts w:hint="eastAsia"/>
        </w:rPr>
        <w:t>审计。</w:t>
      </w:r>
    </w:p>
    <w:p w14:paraId="4AE82C0D" w14:textId="77777777" w:rsidR="009E4DED" w:rsidRDefault="00FA1C7A" w:rsidP="001B68DF">
      <w:pPr>
        <w:pStyle w:val="15"/>
        <w:numPr>
          <w:ilvl w:val="0"/>
          <w:numId w:val="10"/>
        </w:numPr>
        <w:ind w:left="0" w:firstLineChars="0" w:firstLine="0"/>
      </w:pPr>
      <w:r w:rsidRPr="002B23CE">
        <w:rPr>
          <w:rFonts w:hint="eastAsia"/>
          <w:b/>
          <w:bCs/>
        </w:rPr>
        <w:t>终端检测响应平台软件：</w:t>
      </w:r>
      <w:r w:rsidR="00C23DBF">
        <w:rPr>
          <w:rFonts w:hint="eastAsia"/>
        </w:rPr>
        <w:t>部署一套</w:t>
      </w:r>
      <w:r w:rsidR="00E44184" w:rsidRPr="00E44184">
        <w:rPr>
          <w:rFonts w:hint="eastAsia"/>
        </w:rPr>
        <w:t>终端检测响应平台软件</w:t>
      </w:r>
      <w:r w:rsidR="00E44184">
        <w:rPr>
          <w:rFonts w:hint="eastAsia"/>
        </w:rPr>
        <w:t>，</w:t>
      </w:r>
      <w:r w:rsidR="00DB2EB5">
        <w:rPr>
          <w:rFonts w:hint="eastAsia"/>
        </w:rPr>
        <w:t>实现</w:t>
      </w:r>
      <w:r w:rsidR="00DB2EB5" w:rsidRPr="00DB2EB5">
        <w:lastRenderedPageBreak/>
        <w:t>终端安全可视，终端统一管理，统一策略下方，统一威胁处置，统一漏洞修复等功能。</w:t>
      </w:r>
    </w:p>
    <w:p w14:paraId="47EEB96D" w14:textId="77777777" w:rsidR="002223E1" w:rsidRPr="00197DDF" w:rsidRDefault="009E4DED" w:rsidP="001B68DF">
      <w:pPr>
        <w:pStyle w:val="15"/>
        <w:numPr>
          <w:ilvl w:val="0"/>
          <w:numId w:val="10"/>
        </w:numPr>
        <w:ind w:left="0" w:firstLineChars="0" w:firstLine="0"/>
      </w:pPr>
      <w:r w:rsidRPr="002223E1">
        <w:rPr>
          <w:rFonts w:hint="eastAsia"/>
          <w:b/>
          <w:bCs/>
        </w:rPr>
        <w:t>防病毒网关</w:t>
      </w:r>
      <w:r w:rsidR="002223E1">
        <w:rPr>
          <w:rFonts w:hint="eastAsia"/>
          <w:b/>
          <w:bCs/>
        </w:rPr>
        <w:t>：</w:t>
      </w:r>
      <w:r w:rsidR="002223E1" w:rsidRPr="00197DDF">
        <w:rPr>
          <w:rFonts w:hint="eastAsia"/>
        </w:rPr>
        <w:t>在数据中心出口防火墙上部署防病毒</w:t>
      </w:r>
      <w:r w:rsidR="00572928" w:rsidRPr="00197DDF">
        <w:rPr>
          <w:rFonts w:hint="eastAsia"/>
        </w:rPr>
        <w:t>功能模块</w:t>
      </w:r>
      <w:r w:rsidR="00E3140D" w:rsidRPr="00197DDF">
        <w:rPr>
          <w:rFonts w:hint="eastAsia"/>
        </w:rPr>
        <w:t>。</w:t>
      </w:r>
    </w:p>
    <w:p w14:paraId="44C13E06" w14:textId="23030D20" w:rsidR="002C46FC" w:rsidRPr="00334A9D" w:rsidRDefault="00CF5496" w:rsidP="002F6D23">
      <w:pPr>
        <w:pStyle w:val="a4"/>
        <w:numPr>
          <w:ilvl w:val="0"/>
          <w:numId w:val="11"/>
        </w:numPr>
        <w:spacing w:before="240"/>
        <w:ind w:firstLineChars="0"/>
        <w:rPr>
          <w:rFonts w:ascii="黑体" w:eastAsia="黑体" w:hAnsi="黑体"/>
          <w:sz w:val="28"/>
          <w:szCs w:val="32"/>
        </w:rPr>
      </w:pPr>
      <w:r>
        <w:rPr>
          <w:rFonts w:ascii="黑体" w:eastAsia="黑体" w:hAnsi="黑体" w:hint="eastAsia"/>
          <w:sz w:val="28"/>
          <w:szCs w:val="32"/>
        </w:rPr>
        <w:t>技术</w:t>
      </w:r>
      <w:r w:rsidR="000F1EA7" w:rsidRPr="006A768C">
        <w:rPr>
          <w:rFonts w:ascii="黑体" w:eastAsia="黑体" w:hAnsi="黑体" w:hint="eastAsia"/>
          <w:sz w:val="28"/>
          <w:szCs w:val="32"/>
        </w:rPr>
        <w:t>参数</w:t>
      </w:r>
    </w:p>
    <w:tbl>
      <w:tblPr>
        <w:tblStyle w:val="a3"/>
        <w:tblW w:w="8642" w:type="dxa"/>
        <w:tblLook w:val="04A0" w:firstRow="1" w:lastRow="0" w:firstColumn="1" w:lastColumn="0" w:noHBand="0" w:noVBand="1"/>
      </w:tblPr>
      <w:tblGrid>
        <w:gridCol w:w="426"/>
        <w:gridCol w:w="651"/>
        <w:gridCol w:w="6006"/>
        <w:gridCol w:w="709"/>
        <w:gridCol w:w="850"/>
      </w:tblGrid>
      <w:tr w:rsidR="009A5442" w:rsidRPr="00C1370C" w14:paraId="0E0C9EC1" w14:textId="77777777" w:rsidTr="009A5442">
        <w:tc>
          <w:tcPr>
            <w:tcW w:w="426" w:type="dxa"/>
            <w:vAlign w:val="center"/>
          </w:tcPr>
          <w:p w14:paraId="0A42C807" w14:textId="77777777" w:rsidR="009A5442" w:rsidRPr="00C1370C" w:rsidRDefault="009A5442" w:rsidP="00BF6D6C">
            <w:pPr>
              <w:jc w:val="center"/>
              <w:rPr>
                <w:rFonts w:ascii="宋体" w:eastAsia="宋体" w:hAnsi="宋体"/>
              </w:rPr>
            </w:pPr>
            <w:bookmarkStart w:id="6" w:name="_Hlk68523994"/>
            <w:r w:rsidRPr="00C1370C">
              <w:rPr>
                <w:rFonts w:ascii="宋体" w:eastAsia="宋体" w:hAnsi="宋体" w:hint="eastAsia"/>
              </w:rPr>
              <w:t>序号</w:t>
            </w:r>
          </w:p>
        </w:tc>
        <w:tc>
          <w:tcPr>
            <w:tcW w:w="651" w:type="dxa"/>
            <w:vAlign w:val="center"/>
          </w:tcPr>
          <w:p w14:paraId="3F005D74" w14:textId="77777777" w:rsidR="009A5442" w:rsidRPr="00C1370C" w:rsidRDefault="009A5442" w:rsidP="00BF6D6C">
            <w:pPr>
              <w:jc w:val="center"/>
              <w:rPr>
                <w:rFonts w:ascii="宋体" w:eastAsia="宋体" w:hAnsi="宋体"/>
              </w:rPr>
            </w:pPr>
            <w:r w:rsidRPr="00C1370C">
              <w:rPr>
                <w:rFonts w:ascii="宋体" w:eastAsia="宋体" w:hAnsi="宋体" w:hint="eastAsia"/>
              </w:rPr>
              <w:t>货物名称</w:t>
            </w:r>
          </w:p>
        </w:tc>
        <w:tc>
          <w:tcPr>
            <w:tcW w:w="6006" w:type="dxa"/>
            <w:vAlign w:val="center"/>
          </w:tcPr>
          <w:p w14:paraId="0C0E0BBA" w14:textId="77777777" w:rsidR="009A5442" w:rsidRPr="00C1370C" w:rsidRDefault="009A5442" w:rsidP="00BF6D6C">
            <w:pPr>
              <w:jc w:val="center"/>
              <w:rPr>
                <w:rFonts w:ascii="宋体" w:eastAsia="宋体" w:hAnsi="宋体"/>
              </w:rPr>
            </w:pPr>
            <w:r>
              <w:rPr>
                <w:rFonts w:ascii="宋体" w:eastAsia="宋体" w:hAnsi="宋体" w:hint="eastAsia"/>
              </w:rPr>
              <w:t>规格</w:t>
            </w:r>
            <w:r w:rsidRPr="00C1370C">
              <w:rPr>
                <w:rFonts w:ascii="宋体" w:eastAsia="宋体" w:hAnsi="宋体" w:hint="eastAsia"/>
              </w:rPr>
              <w:t>描述</w:t>
            </w:r>
          </w:p>
        </w:tc>
        <w:tc>
          <w:tcPr>
            <w:tcW w:w="709" w:type="dxa"/>
            <w:vAlign w:val="center"/>
          </w:tcPr>
          <w:p w14:paraId="11E49738" w14:textId="77777777" w:rsidR="009A5442" w:rsidRPr="00C1370C" w:rsidRDefault="009A5442" w:rsidP="00BF6D6C">
            <w:pPr>
              <w:jc w:val="center"/>
              <w:rPr>
                <w:rFonts w:ascii="宋体" w:eastAsia="宋体" w:hAnsi="宋体"/>
              </w:rPr>
            </w:pPr>
            <w:r w:rsidRPr="00C1370C">
              <w:rPr>
                <w:rFonts w:ascii="宋体" w:eastAsia="宋体" w:hAnsi="宋体" w:hint="eastAsia"/>
              </w:rPr>
              <w:t>单位</w:t>
            </w:r>
          </w:p>
        </w:tc>
        <w:tc>
          <w:tcPr>
            <w:tcW w:w="850" w:type="dxa"/>
            <w:vAlign w:val="center"/>
          </w:tcPr>
          <w:p w14:paraId="0989FF1D" w14:textId="77777777" w:rsidR="009A5442" w:rsidRPr="00C1370C" w:rsidRDefault="009A5442" w:rsidP="00BF6D6C">
            <w:pPr>
              <w:jc w:val="center"/>
              <w:rPr>
                <w:rFonts w:ascii="宋体" w:eastAsia="宋体" w:hAnsi="宋体"/>
              </w:rPr>
            </w:pPr>
            <w:r w:rsidRPr="00C1370C">
              <w:rPr>
                <w:rFonts w:ascii="宋体" w:eastAsia="宋体" w:hAnsi="宋体" w:hint="eastAsia"/>
              </w:rPr>
              <w:t>数量</w:t>
            </w:r>
          </w:p>
        </w:tc>
      </w:tr>
      <w:bookmarkEnd w:id="6"/>
      <w:tr w:rsidR="0002127F" w:rsidRPr="00C1370C" w14:paraId="3F9EEB3B" w14:textId="77777777" w:rsidTr="00CF6321">
        <w:tc>
          <w:tcPr>
            <w:tcW w:w="426" w:type="dxa"/>
            <w:vAlign w:val="center"/>
          </w:tcPr>
          <w:p w14:paraId="2A74F7C4" w14:textId="77777777" w:rsidR="0002127F" w:rsidRDefault="0002127F" w:rsidP="0002127F">
            <w:pPr>
              <w:jc w:val="center"/>
              <w:rPr>
                <w:rFonts w:ascii="宋体" w:eastAsia="宋体" w:hAnsi="宋体"/>
              </w:rPr>
            </w:pPr>
          </w:p>
        </w:tc>
        <w:tc>
          <w:tcPr>
            <w:tcW w:w="651" w:type="dxa"/>
            <w:vAlign w:val="center"/>
          </w:tcPr>
          <w:p w14:paraId="6451DBFD" w14:textId="46CEDBBD" w:rsidR="0002127F" w:rsidRPr="00C1370C" w:rsidRDefault="0002127F" w:rsidP="0002127F">
            <w:pPr>
              <w:jc w:val="center"/>
              <w:rPr>
                <w:rFonts w:ascii="宋体" w:eastAsia="宋体" w:hAnsi="宋体"/>
              </w:rPr>
            </w:pPr>
            <w:r w:rsidRPr="00931B34">
              <w:rPr>
                <w:rFonts w:ascii="宋体" w:eastAsia="宋体" w:hAnsi="宋体" w:hint="eastAsia"/>
              </w:rPr>
              <w:t>现有机房改造建设</w:t>
            </w:r>
          </w:p>
        </w:tc>
        <w:tc>
          <w:tcPr>
            <w:tcW w:w="6006" w:type="dxa"/>
            <w:vAlign w:val="center"/>
          </w:tcPr>
          <w:p w14:paraId="2D8C5261" w14:textId="77777777" w:rsidR="0002127F" w:rsidRPr="00931B34" w:rsidRDefault="0002127F" w:rsidP="0002127F">
            <w:pPr>
              <w:rPr>
                <w:rFonts w:ascii="宋体" w:eastAsia="宋体" w:hAnsi="宋体"/>
              </w:rPr>
            </w:pPr>
            <w:r>
              <w:rPr>
                <w:rFonts w:ascii="宋体" w:eastAsia="宋体" w:hAnsi="宋体" w:hint="eastAsia"/>
              </w:rPr>
              <w:t>1</w:t>
            </w:r>
            <w:r w:rsidRPr="00931B34">
              <w:rPr>
                <w:rFonts w:ascii="宋体" w:eastAsia="宋体" w:hAnsi="宋体" w:hint="eastAsia"/>
              </w:rPr>
              <w:t>、防雷接地，本次防雷接地必须达到相关标准，建设完成后接地电阻率不得超过4欧姆，能够提供相关设备进行检测，包括但不限于如下清单：</w:t>
            </w:r>
          </w:p>
          <w:p w14:paraId="7B41219C" w14:textId="77777777" w:rsidR="0002127F" w:rsidRPr="00931B34" w:rsidRDefault="0002127F" w:rsidP="0002127F">
            <w:pPr>
              <w:rPr>
                <w:rFonts w:ascii="宋体" w:eastAsia="宋体" w:hAnsi="宋体"/>
              </w:rPr>
            </w:pPr>
            <w:r w:rsidRPr="00931B34">
              <w:rPr>
                <w:rFonts w:ascii="宋体" w:eastAsia="宋体" w:hAnsi="宋体" w:hint="eastAsia"/>
              </w:rPr>
              <w:t>三相二级复合型电源防雷器≥</w:t>
            </w:r>
            <w:r w:rsidRPr="00931B34">
              <w:rPr>
                <w:rFonts w:ascii="宋体" w:eastAsia="宋体" w:hAnsi="宋体"/>
              </w:rPr>
              <w:t>1套</w:t>
            </w:r>
            <w:r w:rsidRPr="00931B34">
              <w:rPr>
                <w:rFonts w:ascii="宋体" w:eastAsia="宋体" w:hAnsi="宋体" w:hint="eastAsia"/>
              </w:rPr>
              <w:t>；</w:t>
            </w:r>
          </w:p>
          <w:p w14:paraId="0CB35DBA" w14:textId="77777777" w:rsidR="0002127F" w:rsidRPr="00931B34" w:rsidRDefault="0002127F" w:rsidP="0002127F">
            <w:pPr>
              <w:rPr>
                <w:rFonts w:ascii="宋体" w:eastAsia="宋体" w:hAnsi="宋体"/>
              </w:rPr>
            </w:pPr>
            <w:r w:rsidRPr="00931B34">
              <w:rPr>
                <w:rFonts w:ascii="宋体" w:eastAsia="宋体" w:hAnsi="宋体" w:hint="eastAsia"/>
              </w:rPr>
              <w:t>智能防雷器≥</w:t>
            </w:r>
            <w:r w:rsidRPr="00931B34">
              <w:rPr>
                <w:rFonts w:ascii="宋体" w:eastAsia="宋体" w:hAnsi="宋体"/>
              </w:rPr>
              <w:t>1套</w:t>
            </w:r>
            <w:r w:rsidRPr="00931B34">
              <w:rPr>
                <w:rFonts w:ascii="宋体" w:eastAsia="宋体" w:hAnsi="宋体" w:hint="eastAsia"/>
              </w:rPr>
              <w:t>；</w:t>
            </w:r>
          </w:p>
          <w:p w14:paraId="581F6C61" w14:textId="77777777" w:rsidR="0002127F" w:rsidRPr="00931B34" w:rsidRDefault="0002127F" w:rsidP="0002127F">
            <w:pPr>
              <w:rPr>
                <w:rFonts w:ascii="宋体" w:eastAsia="宋体" w:hAnsi="宋体"/>
              </w:rPr>
            </w:pPr>
            <w:r w:rsidRPr="00931B34">
              <w:rPr>
                <w:rFonts w:ascii="宋体" w:eastAsia="宋体" w:hAnsi="宋体"/>
              </w:rPr>
              <w:t>99雷电计数器</w:t>
            </w:r>
            <w:r w:rsidRPr="00931B34">
              <w:rPr>
                <w:rFonts w:ascii="宋体" w:eastAsia="宋体" w:hAnsi="宋体" w:hint="eastAsia"/>
              </w:rPr>
              <w:t>≥</w:t>
            </w:r>
            <w:r w:rsidRPr="00931B34">
              <w:rPr>
                <w:rFonts w:ascii="宋体" w:eastAsia="宋体" w:hAnsi="宋体"/>
              </w:rPr>
              <w:t>1套</w:t>
            </w:r>
            <w:r w:rsidRPr="00931B34">
              <w:rPr>
                <w:rFonts w:ascii="宋体" w:eastAsia="宋体" w:hAnsi="宋体" w:hint="eastAsia"/>
              </w:rPr>
              <w:t>；</w:t>
            </w:r>
          </w:p>
          <w:p w14:paraId="488DADD7" w14:textId="77777777" w:rsidR="0002127F" w:rsidRPr="00931B34" w:rsidRDefault="0002127F" w:rsidP="0002127F">
            <w:pPr>
              <w:rPr>
                <w:rFonts w:ascii="宋体" w:eastAsia="宋体" w:hAnsi="宋体"/>
              </w:rPr>
            </w:pPr>
            <w:r w:rsidRPr="00931B34">
              <w:rPr>
                <w:rFonts w:ascii="宋体" w:eastAsia="宋体" w:hAnsi="宋体" w:hint="eastAsia"/>
              </w:rPr>
              <w:t>等电位连接箱≥</w:t>
            </w:r>
            <w:r w:rsidRPr="00931B34">
              <w:rPr>
                <w:rFonts w:ascii="宋体" w:eastAsia="宋体" w:hAnsi="宋体"/>
              </w:rPr>
              <w:t>3个</w:t>
            </w:r>
            <w:r w:rsidRPr="00931B34">
              <w:rPr>
                <w:rFonts w:ascii="宋体" w:eastAsia="宋体" w:hAnsi="宋体" w:hint="eastAsia"/>
              </w:rPr>
              <w:t>；</w:t>
            </w:r>
          </w:p>
          <w:p w14:paraId="7E52DA75" w14:textId="77777777" w:rsidR="0002127F" w:rsidRPr="00931B34" w:rsidRDefault="0002127F" w:rsidP="0002127F">
            <w:pPr>
              <w:rPr>
                <w:rFonts w:ascii="宋体" w:eastAsia="宋体" w:hAnsi="宋体"/>
              </w:rPr>
            </w:pPr>
            <w:r w:rsidRPr="00931B34">
              <w:rPr>
                <w:rFonts w:ascii="宋体" w:eastAsia="宋体" w:hAnsi="宋体" w:hint="eastAsia"/>
              </w:rPr>
              <w:t>接地铜排≥</w:t>
            </w:r>
            <w:r w:rsidRPr="00931B34">
              <w:rPr>
                <w:rFonts w:ascii="宋体" w:eastAsia="宋体" w:hAnsi="宋体"/>
              </w:rPr>
              <w:t>90米</w:t>
            </w:r>
            <w:r w:rsidRPr="00931B34">
              <w:rPr>
                <w:rFonts w:ascii="宋体" w:eastAsia="宋体" w:hAnsi="宋体" w:hint="eastAsia"/>
              </w:rPr>
              <w:t>；</w:t>
            </w:r>
          </w:p>
          <w:p w14:paraId="4B93B40A" w14:textId="77777777" w:rsidR="0002127F" w:rsidRPr="00931B34" w:rsidRDefault="0002127F" w:rsidP="0002127F">
            <w:pPr>
              <w:rPr>
                <w:rFonts w:ascii="宋体" w:eastAsia="宋体" w:hAnsi="宋体"/>
              </w:rPr>
            </w:pPr>
            <w:r w:rsidRPr="00931B34">
              <w:rPr>
                <w:rFonts w:ascii="宋体" w:eastAsia="宋体" w:hAnsi="宋体" w:hint="eastAsia"/>
              </w:rPr>
              <w:t>接地铜箔≥</w:t>
            </w:r>
            <w:r w:rsidRPr="00931B34">
              <w:rPr>
                <w:rFonts w:ascii="宋体" w:eastAsia="宋体" w:hAnsi="宋体"/>
              </w:rPr>
              <w:t>360米</w:t>
            </w:r>
            <w:r w:rsidRPr="00931B34">
              <w:rPr>
                <w:rFonts w:ascii="宋体" w:eastAsia="宋体" w:hAnsi="宋体" w:hint="eastAsia"/>
              </w:rPr>
              <w:t>；</w:t>
            </w:r>
          </w:p>
          <w:p w14:paraId="7C6EAF15" w14:textId="77777777" w:rsidR="0002127F" w:rsidRPr="00931B34" w:rsidRDefault="0002127F" w:rsidP="0002127F">
            <w:pPr>
              <w:rPr>
                <w:rFonts w:ascii="宋体" w:eastAsia="宋体" w:hAnsi="宋体"/>
              </w:rPr>
            </w:pPr>
            <w:r w:rsidRPr="00931B34">
              <w:rPr>
                <w:rFonts w:ascii="宋体" w:eastAsia="宋体" w:hAnsi="宋体" w:hint="eastAsia"/>
              </w:rPr>
              <w:t>接地模块≥</w:t>
            </w:r>
            <w:r w:rsidRPr="00931B34">
              <w:rPr>
                <w:rFonts w:ascii="宋体" w:eastAsia="宋体" w:hAnsi="宋体"/>
              </w:rPr>
              <w:t>10个</w:t>
            </w:r>
            <w:r w:rsidRPr="00931B34">
              <w:rPr>
                <w:rFonts w:ascii="宋体" w:eastAsia="宋体" w:hAnsi="宋体" w:hint="eastAsia"/>
              </w:rPr>
              <w:t>；</w:t>
            </w:r>
          </w:p>
          <w:p w14:paraId="3D3FB576" w14:textId="77777777" w:rsidR="0002127F" w:rsidRPr="00931B34" w:rsidRDefault="0002127F" w:rsidP="0002127F">
            <w:pPr>
              <w:rPr>
                <w:rFonts w:ascii="宋体" w:eastAsia="宋体" w:hAnsi="宋体"/>
              </w:rPr>
            </w:pPr>
            <w:r w:rsidRPr="00931B34">
              <w:rPr>
                <w:rFonts w:ascii="宋体" w:eastAsia="宋体" w:hAnsi="宋体" w:hint="eastAsia"/>
              </w:rPr>
              <w:t>降阻剂≥</w:t>
            </w:r>
            <w:r w:rsidRPr="00931B34">
              <w:rPr>
                <w:rFonts w:ascii="宋体" w:eastAsia="宋体" w:hAnsi="宋体"/>
              </w:rPr>
              <w:t>10袋</w:t>
            </w:r>
            <w:r w:rsidRPr="00931B34">
              <w:rPr>
                <w:rFonts w:ascii="宋体" w:eastAsia="宋体" w:hAnsi="宋体" w:hint="eastAsia"/>
              </w:rPr>
              <w:t>；</w:t>
            </w:r>
          </w:p>
          <w:p w14:paraId="50213B05" w14:textId="77777777" w:rsidR="0002127F" w:rsidRPr="00931B34" w:rsidRDefault="0002127F" w:rsidP="0002127F">
            <w:pPr>
              <w:rPr>
                <w:rFonts w:ascii="宋体" w:eastAsia="宋体" w:hAnsi="宋体"/>
              </w:rPr>
            </w:pPr>
            <w:r w:rsidRPr="00931B34">
              <w:rPr>
                <w:rFonts w:ascii="宋体" w:eastAsia="宋体" w:hAnsi="宋体" w:hint="eastAsia"/>
              </w:rPr>
              <w:t>绝缘子≥</w:t>
            </w:r>
            <w:r w:rsidRPr="00931B34">
              <w:rPr>
                <w:rFonts w:ascii="宋体" w:eastAsia="宋体" w:hAnsi="宋体"/>
              </w:rPr>
              <w:t>105套</w:t>
            </w:r>
            <w:r w:rsidRPr="00931B34">
              <w:rPr>
                <w:rFonts w:ascii="宋体" w:eastAsia="宋体" w:hAnsi="宋体" w:hint="eastAsia"/>
              </w:rPr>
              <w:t>；</w:t>
            </w:r>
          </w:p>
          <w:p w14:paraId="25E20FC7" w14:textId="77777777" w:rsidR="0002127F" w:rsidRPr="00931B34" w:rsidRDefault="0002127F" w:rsidP="0002127F">
            <w:pPr>
              <w:rPr>
                <w:rFonts w:ascii="宋体" w:eastAsia="宋体" w:hAnsi="宋体"/>
              </w:rPr>
            </w:pPr>
            <w:r w:rsidRPr="00931B34">
              <w:rPr>
                <w:rFonts w:ascii="宋体" w:eastAsia="宋体" w:hAnsi="宋体" w:hint="eastAsia"/>
              </w:rPr>
              <w:t>接地扁钢≥</w:t>
            </w:r>
            <w:r w:rsidRPr="00931B34">
              <w:rPr>
                <w:rFonts w:ascii="宋体" w:eastAsia="宋体" w:hAnsi="宋体"/>
              </w:rPr>
              <w:t>36米</w:t>
            </w:r>
            <w:r w:rsidRPr="00931B34">
              <w:rPr>
                <w:rFonts w:ascii="宋体" w:eastAsia="宋体" w:hAnsi="宋体" w:hint="eastAsia"/>
              </w:rPr>
              <w:t>；</w:t>
            </w:r>
          </w:p>
          <w:p w14:paraId="6C83FA6A" w14:textId="77777777" w:rsidR="0002127F" w:rsidRPr="00931B34" w:rsidRDefault="0002127F" w:rsidP="0002127F">
            <w:pPr>
              <w:rPr>
                <w:rFonts w:ascii="宋体" w:eastAsia="宋体" w:hAnsi="宋体"/>
              </w:rPr>
            </w:pPr>
            <w:r w:rsidRPr="00931B34">
              <w:rPr>
                <w:rFonts w:ascii="宋体" w:eastAsia="宋体" w:hAnsi="宋体" w:hint="eastAsia"/>
              </w:rPr>
              <w:t>防雷引线≥</w:t>
            </w:r>
            <w:r w:rsidRPr="00931B34">
              <w:rPr>
                <w:rFonts w:ascii="宋体" w:eastAsia="宋体" w:hAnsi="宋体"/>
              </w:rPr>
              <w:t>20米</w:t>
            </w:r>
            <w:r w:rsidRPr="00931B34">
              <w:rPr>
                <w:rFonts w:ascii="宋体" w:eastAsia="宋体" w:hAnsi="宋体" w:hint="eastAsia"/>
              </w:rPr>
              <w:t>；</w:t>
            </w:r>
          </w:p>
          <w:p w14:paraId="1E2AAC65" w14:textId="77777777" w:rsidR="0002127F" w:rsidRPr="00931B34" w:rsidRDefault="0002127F" w:rsidP="0002127F">
            <w:pPr>
              <w:rPr>
                <w:rFonts w:ascii="宋体" w:eastAsia="宋体" w:hAnsi="宋体"/>
              </w:rPr>
            </w:pPr>
            <w:r w:rsidRPr="00931B34">
              <w:rPr>
                <w:rFonts w:ascii="宋体" w:eastAsia="宋体" w:hAnsi="宋体" w:hint="eastAsia"/>
              </w:rPr>
              <w:t>防雷引线≥</w:t>
            </w:r>
            <w:r w:rsidRPr="00931B34">
              <w:rPr>
                <w:rFonts w:ascii="宋体" w:eastAsia="宋体" w:hAnsi="宋体"/>
              </w:rPr>
              <w:t>120米</w:t>
            </w:r>
            <w:r w:rsidRPr="00931B34">
              <w:rPr>
                <w:rFonts w:ascii="宋体" w:eastAsia="宋体" w:hAnsi="宋体" w:hint="eastAsia"/>
              </w:rPr>
              <w:t>；</w:t>
            </w:r>
          </w:p>
          <w:p w14:paraId="66246A24" w14:textId="77777777" w:rsidR="0002127F" w:rsidRPr="00931B34" w:rsidRDefault="0002127F" w:rsidP="0002127F">
            <w:pPr>
              <w:rPr>
                <w:rFonts w:ascii="宋体" w:eastAsia="宋体" w:hAnsi="宋体"/>
              </w:rPr>
            </w:pPr>
            <w:r w:rsidRPr="00931B34">
              <w:rPr>
                <w:rFonts w:ascii="宋体" w:eastAsia="宋体" w:hAnsi="宋体" w:hint="eastAsia"/>
              </w:rPr>
              <w:t>辅材材料≥</w:t>
            </w:r>
            <w:r w:rsidRPr="00931B34">
              <w:rPr>
                <w:rFonts w:ascii="宋体" w:eastAsia="宋体" w:hAnsi="宋体"/>
              </w:rPr>
              <w:t>1项</w:t>
            </w:r>
            <w:r w:rsidRPr="00931B34">
              <w:rPr>
                <w:rFonts w:ascii="宋体" w:eastAsia="宋体" w:hAnsi="宋体" w:hint="eastAsia"/>
              </w:rPr>
              <w:t>。</w:t>
            </w:r>
          </w:p>
          <w:p w14:paraId="1E08E3E9" w14:textId="77777777" w:rsidR="0002127F" w:rsidRPr="00931B34" w:rsidRDefault="0002127F" w:rsidP="0002127F">
            <w:pPr>
              <w:rPr>
                <w:rFonts w:ascii="宋体" w:eastAsia="宋体" w:hAnsi="宋体"/>
              </w:rPr>
            </w:pPr>
            <w:r>
              <w:rPr>
                <w:rFonts w:ascii="宋体" w:eastAsia="宋体" w:hAnsi="宋体"/>
              </w:rPr>
              <w:t>2</w:t>
            </w:r>
            <w:r w:rsidRPr="00931B34">
              <w:rPr>
                <w:rFonts w:ascii="宋体" w:eastAsia="宋体" w:hAnsi="宋体" w:hint="eastAsia"/>
              </w:rPr>
              <w:t>、</w:t>
            </w:r>
            <w:proofErr w:type="gramStart"/>
            <w:r w:rsidRPr="00931B34">
              <w:rPr>
                <w:rFonts w:ascii="宋体" w:eastAsia="宋体" w:hAnsi="宋体" w:hint="eastAsia"/>
              </w:rPr>
              <w:t>动环系统</w:t>
            </w:r>
            <w:proofErr w:type="gramEnd"/>
            <w:r w:rsidRPr="00931B34">
              <w:rPr>
                <w:rFonts w:ascii="宋体" w:eastAsia="宋体" w:hAnsi="宋体" w:hint="eastAsia"/>
              </w:rPr>
              <w:t>建设，包括但不限于如下清单：</w:t>
            </w:r>
          </w:p>
          <w:p w14:paraId="561C2CA6" w14:textId="77777777" w:rsidR="0002127F" w:rsidRPr="00931B34" w:rsidRDefault="0002127F" w:rsidP="0002127F">
            <w:pPr>
              <w:rPr>
                <w:rFonts w:ascii="宋体" w:eastAsia="宋体" w:hAnsi="宋体"/>
              </w:rPr>
            </w:pPr>
            <w:r w:rsidRPr="00931B34">
              <w:rPr>
                <w:rFonts w:ascii="宋体" w:eastAsia="宋体" w:hAnsi="宋体" w:hint="eastAsia"/>
              </w:rPr>
              <w:t>智能电量仪≥</w:t>
            </w:r>
            <w:r w:rsidRPr="00931B34">
              <w:rPr>
                <w:rFonts w:ascii="宋体" w:eastAsia="宋体" w:hAnsi="宋体"/>
              </w:rPr>
              <w:t xml:space="preserve">1 </w:t>
            </w:r>
            <w:proofErr w:type="gramStart"/>
            <w:r w:rsidRPr="00931B34">
              <w:rPr>
                <w:rFonts w:ascii="宋体" w:eastAsia="宋体" w:hAnsi="宋体"/>
              </w:rPr>
              <w:t>个</w:t>
            </w:r>
            <w:proofErr w:type="gramEnd"/>
            <w:r w:rsidRPr="00931B34">
              <w:rPr>
                <w:rFonts w:ascii="宋体" w:eastAsia="宋体" w:hAnsi="宋体" w:hint="eastAsia"/>
              </w:rPr>
              <w:t>；</w:t>
            </w:r>
          </w:p>
          <w:p w14:paraId="11E9AF54" w14:textId="77777777" w:rsidR="0002127F" w:rsidRPr="00931B34" w:rsidRDefault="0002127F" w:rsidP="0002127F">
            <w:pPr>
              <w:rPr>
                <w:rFonts w:ascii="宋体" w:eastAsia="宋体" w:hAnsi="宋体"/>
              </w:rPr>
            </w:pPr>
            <w:r w:rsidRPr="00931B34">
              <w:rPr>
                <w:rFonts w:ascii="宋体" w:eastAsia="宋体" w:hAnsi="宋体" w:hint="eastAsia"/>
              </w:rPr>
              <w:t>电流互感器≥</w:t>
            </w:r>
            <w:r w:rsidRPr="00931B34">
              <w:rPr>
                <w:rFonts w:ascii="宋体" w:eastAsia="宋体" w:hAnsi="宋体"/>
              </w:rPr>
              <w:t xml:space="preserve">3 </w:t>
            </w:r>
            <w:proofErr w:type="gramStart"/>
            <w:r w:rsidRPr="00931B34">
              <w:rPr>
                <w:rFonts w:ascii="宋体" w:eastAsia="宋体" w:hAnsi="宋体"/>
              </w:rPr>
              <w:t>个</w:t>
            </w:r>
            <w:proofErr w:type="gramEnd"/>
            <w:r w:rsidRPr="00931B34">
              <w:rPr>
                <w:rFonts w:ascii="宋体" w:eastAsia="宋体" w:hAnsi="宋体" w:hint="eastAsia"/>
              </w:rPr>
              <w:t>；</w:t>
            </w:r>
          </w:p>
          <w:p w14:paraId="4CF7E6E2" w14:textId="77777777" w:rsidR="0002127F" w:rsidRPr="00931B34" w:rsidRDefault="0002127F" w:rsidP="0002127F">
            <w:pPr>
              <w:rPr>
                <w:rFonts w:ascii="宋体" w:eastAsia="宋体" w:hAnsi="宋体"/>
              </w:rPr>
            </w:pPr>
            <w:r w:rsidRPr="00931B34">
              <w:rPr>
                <w:rFonts w:ascii="宋体" w:eastAsia="宋体" w:hAnsi="宋体" w:hint="eastAsia"/>
              </w:rPr>
              <w:t>配电系统监测软件≥</w:t>
            </w:r>
            <w:r w:rsidRPr="00931B34">
              <w:rPr>
                <w:rFonts w:ascii="宋体" w:eastAsia="宋体" w:hAnsi="宋体"/>
              </w:rPr>
              <w:t>1套</w:t>
            </w:r>
            <w:r w:rsidRPr="00931B34">
              <w:rPr>
                <w:rFonts w:ascii="宋体" w:eastAsia="宋体" w:hAnsi="宋体" w:hint="eastAsia"/>
              </w:rPr>
              <w:t>；</w:t>
            </w:r>
          </w:p>
          <w:p w14:paraId="5D613CDF" w14:textId="77777777" w:rsidR="0002127F" w:rsidRPr="00931B34" w:rsidRDefault="0002127F" w:rsidP="0002127F">
            <w:pPr>
              <w:rPr>
                <w:rFonts w:ascii="宋体" w:eastAsia="宋体" w:hAnsi="宋体"/>
              </w:rPr>
            </w:pPr>
            <w:r w:rsidRPr="00931B34">
              <w:rPr>
                <w:rFonts w:ascii="宋体" w:eastAsia="宋体" w:hAnsi="宋体"/>
              </w:rPr>
              <w:t>UPS系统监测软件</w:t>
            </w:r>
            <w:r w:rsidRPr="00931B34">
              <w:rPr>
                <w:rFonts w:ascii="宋体" w:eastAsia="宋体" w:hAnsi="宋体"/>
              </w:rPr>
              <w:tab/>
            </w:r>
            <w:r w:rsidRPr="00931B34">
              <w:rPr>
                <w:rFonts w:ascii="宋体" w:eastAsia="宋体" w:hAnsi="宋体" w:hint="eastAsia"/>
              </w:rPr>
              <w:t>≥</w:t>
            </w:r>
            <w:r w:rsidRPr="00931B34">
              <w:rPr>
                <w:rFonts w:ascii="宋体" w:eastAsia="宋体" w:hAnsi="宋体"/>
              </w:rPr>
              <w:t>1套</w:t>
            </w:r>
            <w:r w:rsidRPr="00931B34">
              <w:rPr>
                <w:rFonts w:ascii="宋体" w:eastAsia="宋体" w:hAnsi="宋体" w:hint="eastAsia"/>
              </w:rPr>
              <w:t>；</w:t>
            </w:r>
          </w:p>
          <w:p w14:paraId="76692FDE" w14:textId="77777777" w:rsidR="0002127F" w:rsidRPr="00931B34" w:rsidRDefault="0002127F" w:rsidP="0002127F">
            <w:pPr>
              <w:rPr>
                <w:rFonts w:ascii="宋体" w:eastAsia="宋体" w:hAnsi="宋体"/>
              </w:rPr>
            </w:pPr>
            <w:r w:rsidRPr="00931B34">
              <w:rPr>
                <w:rFonts w:ascii="宋体" w:eastAsia="宋体" w:hAnsi="宋体" w:hint="eastAsia"/>
              </w:rPr>
              <w:t>精密空调系统监测软件≥</w:t>
            </w:r>
            <w:r w:rsidRPr="00931B34">
              <w:rPr>
                <w:rFonts w:ascii="宋体" w:eastAsia="宋体" w:hAnsi="宋体"/>
              </w:rPr>
              <w:t>1套</w:t>
            </w:r>
            <w:r w:rsidRPr="00931B34">
              <w:rPr>
                <w:rFonts w:ascii="宋体" w:eastAsia="宋体" w:hAnsi="宋体" w:hint="eastAsia"/>
              </w:rPr>
              <w:t>；</w:t>
            </w:r>
          </w:p>
          <w:p w14:paraId="3C5E5754" w14:textId="77777777" w:rsidR="0002127F" w:rsidRPr="00931B34" w:rsidRDefault="0002127F" w:rsidP="0002127F">
            <w:pPr>
              <w:rPr>
                <w:rFonts w:ascii="宋体" w:eastAsia="宋体" w:hAnsi="宋体"/>
              </w:rPr>
            </w:pPr>
            <w:r w:rsidRPr="00931B34">
              <w:rPr>
                <w:rFonts w:ascii="宋体" w:eastAsia="宋体" w:hAnsi="宋体" w:hint="eastAsia"/>
              </w:rPr>
              <w:t>不定位漏水检测≥</w:t>
            </w:r>
            <w:r w:rsidRPr="00931B34">
              <w:rPr>
                <w:rFonts w:ascii="宋体" w:eastAsia="宋体" w:hAnsi="宋体"/>
              </w:rPr>
              <w:t>1套</w:t>
            </w:r>
            <w:r w:rsidRPr="00931B34">
              <w:rPr>
                <w:rFonts w:ascii="宋体" w:eastAsia="宋体" w:hAnsi="宋体" w:hint="eastAsia"/>
              </w:rPr>
              <w:t>；</w:t>
            </w:r>
          </w:p>
          <w:p w14:paraId="0A48F8C7" w14:textId="77777777" w:rsidR="0002127F" w:rsidRPr="00931B34" w:rsidRDefault="0002127F" w:rsidP="0002127F">
            <w:pPr>
              <w:rPr>
                <w:rFonts w:ascii="宋体" w:eastAsia="宋体" w:hAnsi="宋体"/>
              </w:rPr>
            </w:pPr>
            <w:r w:rsidRPr="00931B34">
              <w:rPr>
                <w:rFonts w:ascii="宋体" w:eastAsia="宋体" w:hAnsi="宋体" w:hint="eastAsia"/>
              </w:rPr>
              <w:t>漏水系统监测软件≥</w:t>
            </w:r>
            <w:r w:rsidRPr="00931B34">
              <w:rPr>
                <w:rFonts w:ascii="宋体" w:eastAsia="宋体" w:hAnsi="宋体"/>
              </w:rPr>
              <w:t>1套</w:t>
            </w:r>
            <w:r w:rsidRPr="00931B34">
              <w:rPr>
                <w:rFonts w:ascii="宋体" w:eastAsia="宋体" w:hAnsi="宋体" w:hint="eastAsia"/>
              </w:rPr>
              <w:t>；</w:t>
            </w:r>
          </w:p>
          <w:p w14:paraId="2C7C93CE" w14:textId="77777777" w:rsidR="0002127F" w:rsidRPr="00931B34" w:rsidRDefault="0002127F" w:rsidP="0002127F">
            <w:pPr>
              <w:rPr>
                <w:rFonts w:ascii="宋体" w:eastAsia="宋体" w:hAnsi="宋体"/>
              </w:rPr>
            </w:pPr>
            <w:r w:rsidRPr="00931B34">
              <w:rPr>
                <w:rFonts w:ascii="宋体" w:eastAsia="宋体" w:hAnsi="宋体" w:hint="eastAsia"/>
              </w:rPr>
              <w:t>温湿度传感器≥</w:t>
            </w:r>
            <w:r w:rsidRPr="00931B34">
              <w:rPr>
                <w:rFonts w:ascii="宋体" w:eastAsia="宋体" w:hAnsi="宋体"/>
              </w:rPr>
              <w:t>4个</w:t>
            </w:r>
            <w:r w:rsidRPr="00931B34">
              <w:rPr>
                <w:rFonts w:ascii="宋体" w:eastAsia="宋体" w:hAnsi="宋体" w:hint="eastAsia"/>
              </w:rPr>
              <w:t>；</w:t>
            </w:r>
          </w:p>
          <w:p w14:paraId="423F1170" w14:textId="77777777" w:rsidR="0002127F" w:rsidRPr="00931B34" w:rsidRDefault="0002127F" w:rsidP="0002127F">
            <w:pPr>
              <w:rPr>
                <w:rFonts w:ascii="宋体" w:eastAsia="宋体" w:hAnsi="宋体"/>
              </w:rPr>
            </w:pPr>
            <w:r w:rsidRPr="00931B34">
              <w:rPr>
                <w:rFonts w:ascii="宋体" w:eastAsia="宋体" w:hAnsi="宋体" w:hint="eastAsia"/>
              </w:rPr>
              <w:t>温湿度监测软件≥</w:t>
            </w:r>
            <w:r w:rsidRPr="00931B34">
              <w:rPr>
                <w:rFonts w:ascii="宋体" w:eastAsia="宋体" w:hAnsi="宋体"/>
              </w:rPr>
              <w:t>1套</w:t>
            </w:r>
            <w:r w:rsidRPr="00931B34">
              <w:rPr>
                <w:rFonts w:ascii="宋体" w:eastAsia="宋体" w:hAnsi="宋体" w:hint="eastAsia"/>
              </w:rPr>
              <w:t>；</w:t>
            </w:r>
          </w:p>
          <w:p w14:paraId="088CDA18" w14:textId="77777777" w:rsidR="0002127F" w:rsidRPr="00931B34" w:rsidRDefault="0002127F" w:rsidP="0002127F">
            <w:pPr>
              <w:rPr>
                <w:rFonts w:ascii="宋体" w:eastAsia="宋体" w:hAnsi="宋体"/>
              </w:rPr>
            </w:pPr>
            <w:r w:rsidRPr="00931B34">
              <w:rPr>
                <w:rFonts w:ascii="宋体" w:eastAsia="宋体" w:hAnsi="宋体" w:hint="eastAsia"/>
              </w:rPr>
              <w:t>烟感≥</w:t>
            </w:r>
            <w:r w:rsidRPr="00931B34">
              <w:rPr>
                <w:rFonts w:ascii="宋体" w:eastAsia="宋体" w:hAnsi="宋体"/>
              </w:rPr>
              <w:t>4个</w:t>
            </w:r>
            <w:r w:rsidRPr="00931B34">
              <w:rPr>
                <w:rFonts w:ascii="宋体" w:eastAsia="宋体" w:hAnsi="宋体" w:hint="eastAsia"/>
              </w:rPr>
              <w:t>；</w:t>
            </w:r>
          </w:p>
          <w:p w14:paraId="1E978D7B" w14:textId="77777777" w:rsidR="0002127F" w:rsidRPr="00931B34" w:rsidRDefault="0002127F" w:rsidP="0002127F">
            <w:pPr>
              <w:rPr>
                <w:rFonts w:ascii="宋体" w:eastAsia="宋体" w:hAnsi="宋体"/>
              </w:rPr>
            </w:pPr>
            <w:r w:rsidRPr="00931B34">
              <w:rPr>
                <w:rFonts w:ascii="宋体" w:eastAsia="宋体" w:hAnsi="宋体"/>
              </w:rPr>
              <w:t>24V中间继电器</w:t>
            </w:r>
            <w:r w:rsidRPr="00931B34">
              <w:rPr>
                <w:rFonts w:ascii="宋体" w:eastAsia="宋体" w:hAnsi="宋体" w:hint="eastAsia"/>
              </w:rPr>
              <w:t>≥</w:t>
            </w:r>
            <w:r w:rsidRPr="00931B34">
              <w:rPr>
                <w:rFonts w:ascii="宋体" w:eastAsia="宋体" w:hAnsi="宋体"/>
              </w:rPr>
              <w:t>1个</w:t>
            </w:r>
            <w:r w:rsidRPr="00931B34">
              <w:rPr>
                <w:rFonts w:ascii="宋体" w:eastAsia="宋体" w:hAnsi="宋体" w:hint="eastAsia"/>
              </w:rPr>
              <w:t>；</w:t>
            </w:r>
          </w:p>
          <w:p w14:paraId="371B7B74" w14:textId="77777777" w:rsidR="0002127F" w:rsidRPr="00931B34" w:rsidRDefault="0002127F" w:rsidP="0002127F">
            <w:pPr>
              <w:rPr>
                <w:rFonts w:ascii="宋体" w:eastAsia="宋体" w:hAnsi="宋体"/>
              </w:rPr>
            </w:pPr>
            <w:r w:rsidRPr="00931B34">
              <w:rPr>
                <w:rFonts w:ascii="宋体" w:eastAsia="宋体" w:hAnsi="宋体" w:hint="eastAsia"/>
              </w:rPr>
              <w:t>消防系统监测软件≥</w:t>
            </w:r>
            <w:r w:rsidRPr="00931B34">
              <w:rPr>
                <w:rFonts w:ascii="宋体" w:eastAsia="宋体" w:hAnsi="宋体"/>
              </w:rPr>
              <w:t>1 套</w:t>
            </w:r>
            <w:r w:rsidRPr="00931B34">
              <w:rPr>
                <w:rFonts w:ascii="宋体" w:eastAsia="宋体" w:hAnsi="宋体" w:hint="eastAsia"/>
              </w:rPr>
              <w:t>；</w:t>
            </w:r>
          </w:p>
          <w:p w14:paraId="345BEDD4" w14:textId="77777777" w:rsidR="0002127F" w:rsidRPr="00931B34" w:rsidRDefault="0002127F" w:rsidP="0002127F">
            <w:pPr>
              <w:rPr>
                <w:rFonts w:ascii="宋体" w:eastAsia="宋体" w:hAnsi="宋体"/>
              </w:rPr>
            </w:pPr>
            <w:r w:rsidRPr="00931B34">
              <w:rPr>
                <w:rFonts w:ascii="宋体" w:eastAsia="宋体" w:hAnsi="宋体" w:hint="eastAsia"/>
              </w:rPr>
              <w:t>视频监控软件模块≥</w:t>
            </w:r>
            <w:r w:rsidRPr="00931B34">
              <w:rPr>
                <w:rFonts w:ascii="宋体" w:eastAsia="宋体" w:hAnsi="宋体"/>
              </w:rPr>
              <w:t>1套</w:t>
            </w:r>
            <w:r w:rsidRPr="00931B34">
              <w:rPr>
                <w:rFonts w:ascii="宋体" w:eastAsia="宋体" w:hAnsi="宋体" w:hint="eastAsia"/>
              </w:rPr>
              <w:t>；</w:t>
            </w:r>
          </w:p>
          <w:p w14:paraId="45BFABF1" w14:textId="77777777" w:rsidR="0002127F" w:rsidRPr="00931B34" w:rsidRDefault="0002127F" w:rsidP="0002127F">
            <w:pPr>
              <w:rPr>
                <w:rFonts w:ascii="宋体" w:eastAsia="宋体" w:hAnsi="宋体"/>
              </w:rPr>
            </w:pPr>
            <w:r w:rsidRPr="00931B34">
              <w:rPr>
                <w:rFonts w:ascii="宋体" w:eastAsia="宋体" w:hAnsi="宋体" w:hint="eastAsia"/>
              </w:rPr>
              <w:t>门禁控制器≥</w:t>
            </w:r>
            <w:r w:rsidRPr="00931B34">
              <w:rPr>
                <w:rFonts w:ascii="宋体" w:eastAsia="宋体" w:hAnsi="宋体"/>
              </w:rPr>
              <w:t>1套</w:t>
            </w:r>
            <w:r w:rsidRPr="00931B34">
              <w:rPr>
                <w:rFonts w:ascii="宋体" w:eastAsia="宋体" w:hAnsi="宋体" w:hint="eastAsia"/>
              </w:rPr>
              <w:t>；</w:t>
            </w:r>
          </w:p>
          <w:p w14:paraId="653412CB" w14:textId="77777777" w:rsidR="0002127F" w:rsidRPr="00931B34" w:rsidRDefault="0002127F" w:rsidP="0002127F">
            <w:pPr>
              <w:rPr>
                <w:rFonts w:ascii="宋体" w:eastAsia="宋体" w:hAnsi="宋体"/>
              </w:rPr>
            </w:pPr>
            <w:r w:rsidRPr="00931B34">
              <w:rPr>
                <w:rFonts w:ascii="宋体" w:eastAsia="宋体" w:hAnsi="宋体" w:hint="eastAsia"/>
              </w:rPr>
              <w:t>读卡器≥</w:t>
            </w:r>
            <w:r w:rsidRPr="00931B34">
              <w:rPr>
                <w:rFonts w:ascii="宋体" w:eastAsia="宋体" w:hAnsi="宋体"/>
              </w:rPr>
              <w:t>2个</w:t>
            </w:r>
            <w:r w:rsidRPr="00931B34">
              <w:rPr>
                <w:rFonts w:ascii="宋体" w:eastAsia="宋体" w:hAnsi="宋体" w:hint="eastAsia"/>
              </w:rPr>
              <w:t>；</w:t>
            </w:r>
          </w:p>
          <w:p w14:paraId="19C1D236" w14:textId="77777777" w:rsidR="0002127F" w:rsidRPr="00931B34" w:rsidRDefault="0002127F" w:rsidP="0002127F">
            <w:pPr>
              <w:rPr>
                <w:rFonts w:ascii="宋体" w:eastAsia="宋体" w:hAnsi="宋体"/>
              </w:rPr>
            </w:pPr>
            <w:r w:rsidRPr="00931B34">
              <w:rPr>
                <w:rFonts w:ascii="宋体" w:eastAsia="宋体" w:hAnsi="宋体" w:hint="eastAsia"/>
              </w:rPr>
              <w:t>磁力锁</w:t>
            </w:r>
            <w:r w:rsidRPr="00931B34">
              <w:rPr>
                <w:rFonts w:ascii="宋体" w:eastAsia="宋体" w:hAnsi="宋体"/>
              </w:rPr>
              <w:t>-单开</w:t>
            </w:r>
            <w:r w:rsidRPr="00931B34">
              <w:rPr>
                <w:rFonts w:ascii="宋体" w:eastAsia="宋体" w:hAnsi="宋体" w:hint="eastAsia"/>
              </w:rPr>
              <w:t>≥</w:t>
            </w:r>
            <w:r w:rsidRPr="00931B34">
              <w:rPr>
                <w:rFonts w:ascii="宋体" w:eastAsia="宋体" w:hAnsi="宋体"/>
              </w:rPr>
              <w:t>1个</w:t>
            </w:r>
            <w:r w:rsidRPr="00931B34">
              <w:rPr>
                <w:rFonts w:ascii="宋体" w:eastAsia="宋体" w:hAnsi="宋体" w:hint="eastAsia"/>
              </w:rPr>
              <w:t>；</w:t>
            </w:r>
          </w:p>
          <w:p w14:paraId="3BAA1AA3" w14:textId="77777777" w:rsidR="0002127F" w:rsidRPr="00931B34" w:rsidRDefault="0002127F" w:rsidP="0002127F">
            <w:pPr>
              <w:rPr>
                <w:rFonts w:ascii="宋体" w:eastAsia="宋体" w:hAnsi="宋体"/>
              </w:rPr>
            </w:pPr>
            <w:r w:rsidRPr="00931B34">
              <w:rPr>
                <w:rFonts w:ascii="宋体" w:eastAsia="宋体" w:hAnsi="宋体" w:hint="eastAsia"/>
              </w:rPr>
              <w:lastRenderedPageBreak/>
              <w:t>磁力锁</w:t>
            </w:r>
            <w:r w:rsidRPr="00931B34">
              <w:rPr>
                <w:rFonts w:ascii="宋体" w:eastAsia="宋体" w:hAnsi="宋体"/>
              </w:rPr>
              <w:t>-双开</w:t>
            </w:r>
            <w:r w:rsidRPr="00931B34">
              <w:rPr>
                <w:rFonts w:ascii="宋体" w:eastAsia="宋体" w:hAnsi="宋体" w:hint="eastAsia"/>
              </w:rPr>
              <w:t>≥</w:t>
            </w:r>
            <w:r w:rsidRPr="00931B34">
              <w:rPr>
                <w:rFonts w:ascii="宋体" w:eastAsia="宋体" w:hAnsi="宋体"/>
              </w:rPr>
              <w:t>1个</w:t>
            </w:r>
            <w:r w:rsidRPr="00931B34">
              <w:rPr>
                <w:rFonts w:ascii="宋体" w:eastAsia="宋体" w:hAnsi="宋体" w:hint="eastAsia"/>
              </w:rPr>
              <w:t>；</w:t>
            </w:r>
          </w:p>
          <w:p w14:paraId="07CCC1D3" w14:textId="77777777" w:rsidR="0002127F" w:rsidRPr="00931B34" w:rsidRDefault="0002127F" w:rsidP="0002127F">
            <w:pPr>
              <w:rPr>
                <w:rFonts w:ascii="宋体" w:eastAsia="宋体" w:hAnsi="宋体"/>
              </w:rPr>
            </w:pPr>
            <w:r w:rsidRPr="00931B34">
              <w:rPr>
                <w:rFonts w:ascii="宋体" w:eastAsia="宋体" w:hAnsi="宋体"/>
              </w:rPr>
              <w:t>IC感应卡</w:t>
            </w:r>
            <w:r w:rsidRPr="00931B34">
              <w:rPr>
                <w:rFonts w:ascii="宋体" w:eastAsia="宋体" w:hAnsi="宋体" w:hint="eastAsia"/>
              </w:rPr>
              <w:t>≥</w:t>
            </w:r>
            <w:r w:rsidRPr="00931B34">
              <w:rPr>
                <w:rFonts w:ascii="宋体" w:eastAsia="宋体" w:hAnsi="宋体"/>
              </w:rPr>
              <w:t>10张</w:t>
            </w:r>
            <w:r w:rsidRPr="00931B34">
              <w:rPr>
                <w:rFonts w:ascii="宋体" w:eastAsia="宋体" w:hAnsi="宋体" w:hint="eastAsia"/>
              </w:rPr>
              <w:t>；</w:t>
            </w:r>
          </w:p>
          <w:p w14:paraId="553470A0" w14:textId="77777777" w:rsidR="0002127F" w:rsidRPr="00931B34" w:rsidRDefault="0002127F" w:rsidP="0002127F">
            <w:pPr>
              <w:rPr>
                <w:rFonts w:ascii="宋体" w:eastAsia="宋体" w:hAnsi="宋体"/>
              </w:rPr>
            </w:pPr>
            <w:r w:rsidRPr="00931B34">
              <w:rPr>
                <w:rFonts w:ascii="宋体" w:eastAsia="宋体" w:hAnsi="宋体" w:hint="eastAsia"/>
              </w:rPr>
              <w:t>开门按钮≥</w:t>
            </w:r>
            <w:r w:rsidRPr="00931B34">
              <w:rPr>
                <w:rFonts w:ascii="宋体" w:eastAsia="宋体" w:hAnsi="宋体"/>
              </w:rPr>
              <w:t>2个</w:t>
            </w:r>
            <w:r w:rsidRPr="00931B34">
              <w:rPr>
                <w:rFonts w:ascii="宋体" w:eastAsia="宋体" w:hAnsi="宋体" w:hint="eastAsia"/>
              </w:rPr>
              <w:t>；</w:t>
            </w:r>
          </w:p>
          <w:p w14:paraId="57D19413" w14:textId="77777777" w:rsidR="0002127F" w:rsidRPr="00931B34" w:rsidRDefault="0002127F" w:rsidP="0002127F">
            <w:pPr>
              <w:rPr>
                <w:rFonts w:ascii="宋体" w:eastAsia="宋体" w:hAnsi="宋体"/>
              </w:rPr>
            </w:pPr>
            <w:r w:rsidRPr="00931B34">
              <w:rPr>
                <w:rFonts w:ascii="宋体" w:eastAsia="宋体" w:hAnsi="宋体" w:hint="eastAsia"/>
              </w:rPr>
              <w:t>门禁接入软件模块≥</w:t>
            </w:r>
            <w:r w:rsidRPr="00931B34">
              <w:rPr>
                <w:rFonts w:ascii="宋体" w:eastAsia="宋体" w:hAnsi="宋体"/>
              </w:rPr>
              <w:t>1套</w:t>
            </w:r>
            <w:r w:rsidRPr="00931B34">
              <w:rPr>
                <w:rFonts w:ascii="宋体" w:eastAsia="宋体" w:hAnsi="宋体" w:hint="eastAsia"/>
              </w:rPr>
              <w:t>；</w:t>
            </w:r>
          </w:p>
          <w:p w14:paraId="1E2A709A" w14:textId="77777777" w:rsidR="0002127F" w:rsidRPr="00931B34" w:rsidRDefault="0002127F" w:rsidP="0002127F">
            <w:pPr>
              <w:rPr>
                <w:rFonts w:ascii="宋体" w:eastAsia="宋体" w:hAnsi="宋体"/>
              </w:rPr>
            </w:pPr>
            <w:proofErr w:type="gramStart"/>
            <w:r w:rsidRPr="00931B34">
              <w:rPr>
                <w:rFonts w:ascii="宋体" w:eastAsia="宋体" w:hAnsi="宋体" w:hint="eastAsia"/>
              </w:rPr>
              <w:t>动环监控</w:t>
            </w:r>
            <w:proofErr w:type="gramEnd"/>
            <w:r w:rsidRPr="00931B34">
              <w:rPr>
                <w:rFonts w:ascii="宋体" w:eastAsia="宋体" w:hAnsi="宋体" w:hint="eastAsia"/>
              </w:rPr>
              <w:t>主机≥</w:t>
            </w:r>
            <w:r w:rsidRPr="00931B34">
              <w:rPr>
                <w:rFonts w:ascii="宋体" w:eastAsia="宋体" w:hAnsi="宋体"/>
              </w:rPr>
              <w:t>1台</w:t>
            </w:r>
            <w:r w:rsidRPr="00931B34">
              <w:rPr>
                <w:rFonts w:ascii="宋体" w:eastAsia="宋体" w:hAnsi="宋体" w:hint="eastAsia"/>
              </w:rPr>
              <w:t>；</w:t>
            </w:r>
          </w:p>
          <w:p w14:paraId="5D2E734C" w14:textId="77777777" w:rsidR="0002127F" w:rsidRPr="00931B34" w:rsidRDefault="0002127F" w:rsidP="0002127F">
            <w:pPr>
              <w:rPr>
                <w:rFonts w:ascii="宋体" w:eastAsia="宋体" w:hAnsi="宋体"/>
              </w:rPr>
            </w:pPr>
            <w:r w:rsidRPr="00931B34">
              <w:rPr>
                <w:rFonts w:ascii="宋体" w:eastAsia="宋体" w:hAnsi="宋体" w:hint="eastAsia"/>
              </w:rPr>
              <w:t>动力环境监控集中监控软件</w:t>
            </w:r>
            <w:r w:rsidRPr="00931B34">
              <w:rPr>
                <w:rFonts w:ascii="宋体" w:eastAsia="宋体" w:hAnsi="宋体"/>
              </w:rPr>
              <w:t>V1.0</w:t>
            </w:r>
            <w:r w:rsidRPr="00931B34">
              <w:rPr>
                <w:rFonts w:ascii="宋体" w:eastAsia="宋体" w:hAnsi="宋体" w:hint="eastAsia"/>
              </w:rPr>
              <w:t>≥</w:t>
            </w:r>
            <w:r w:rsidRPr="00931B34">
              <w:rPr>
                <w:rFonts w:ascii="宋体" w:eastAsia="宋体" w:hAnsi="宋体"/>
              </w:rPr>
              <w:t>1套</w:t>
            </w:r>
            <w:r w:rsidRPr="00931B34">
              <w:rPr>
                <w:rFonts w:ascii="宋体" w:eastAsia="宋体" w:hAnsi="宋体" w:hint="eastAsia"/>
              </w:rPr>
              <w:t>；</w:t>
            </w:r>
          </w:p>
          <w:p w14:paraId="5A0A2305" w14:textId="77777777" w:rsidR="0002127F" w:rsidRPr="00931B34" w:rsidRDefault="0002127F" w:rsidP="0002127F">
            <w:pPr>
              <w:rPr>
                <w:rFonts w:ascii="宋体" w:eastAsia="宋体" w:hAnsi="宋体"/>
              </w:rPr>
            </w:pPr>
            <w:r w:rsidRPr="00931B34">
              <w:rPr>
                <w:rFonts w:ascii="宋体" w:eastAsia="宋体" w:hAnsi="宋体" w:hint="eastAsia"/>
              </w:rPr>
              <w:t>台式电脑≥</w:t>
            </w:r>
            <w:r w:rsidRPr="00931B34">
              <w:rPr>
                <w:rFonts w:ascii="宋体" w:eastAsia="宋体" w:hAnsi="宋体"/>
              </w:rPr>
              <w:t>1</w:t>
            </w:r>
            <w:r w:rsidRPr="00931B34">
              <w:rPr>
                <w:rFonts w:ascii="宋体" w:eastAsia="宋体" w:hAnsi="宋体" w:hint="eastAsia"/>
              </w:rPr>
              <w:t>台；</w:t>
            </w:r>
          </w:p>
          <w:p w14:paraId="51EE4CAF" w14:textId="77777777" w:rsidR="0002127F" w:rsidRPr="00931B34" w:rsidRDefault="0002127F" w:rsidP="0002127F">
            <w:pPr>
              <w:rPr>
                <w:rFonts w:ascii="宋体" w:eastAsia="宋体" w:hAnsi="宋体"/>
              </w:rPr>
            </w:pPr>
            <w:r w:rsidRPr="00931B34">
              <w:rPr>
                <w:rFonts w:ascii="宋体" w:eastAsia="宋体" w:hAnsi="宋体" w:hint="eastAsia"/>
              </w:rPr>
              <w:t>声光报警器≥</w:t>
            </w:r>
            <w:r w:rsidRPr="00931B34">
              <w:rPr>
                <w:rFonts w:ascii="宋体" w:eastAsia="宋体" w:hAnsi="宋体"/>
              </w:rPr>
              <w:t>1个</w:t>
            </w:r>
            <w:r w:rsidRPr="00931B34">
              <w:rPr>
                <w:rFonts w:ascii="宋体" w:eastAsia="宋体" w:hAnsi="宋体" w:hint="eastAsia"/>
              </w:rPr>
              <w:t>；</w:t>
            </w:r>
          </w:p>
          <w:p w14:paraId="3E00B58F" w14:textId="77777777" w:rsidR="0002127F" w:rsidRPr="00931B34" w:rsidRDefault="0002127F" w:rsidP="0002127F">
            <w:pPr>
              <w:rPr>
                <w:rFonts w:ascii="宋体" w:eastAsia="宋体" w:hAnsi="宋体"/>
              </w:rPr>
            </w:pPr>
            <w:r w:rsidRPr="00931B34">
              <w:rPr>
                <w:rFonts w:ascii="宋体" w:eastAsia="宋体" w:hAnsi="宋体" w:hint="eastAsia"/>
              </w:rPr>
              <w:t>邮件报警软件≥</w:t>
            </w:r>
            <w:r w:rsidRPr="00931B34">
              <w:rPr>
                <w:rFonts w:ascii="宋体" w:eastAsia="宋体" w:hAnsi="宋体"/>
              </w:rPr>
              <w:t>1套</w:t>
            </w:r>
            <w:r w:rsidRPr="00931B34">
              <w:rPr>
                <w:rFonts w:ascii="宋体" w:eastAsia="宋体" w:hAnsi="宋体" w:hint="eastAsia"/>
              </w:rPr>
              <w:t>；</w:t>
            </w:r>
          </w:p>
          <w:p w14:paraId="3C41FC93" w14:textId="77777777" w:rsidR="0002127F" w:rsidRPr="00931B34" w:rsidRDefault="0002127F" w:rsidP="0002127F">
            <w:pPr>
              <w:rPr>
                <w:rFonts w:ascii="宋体" w:eastAsia="宋体" w:hAnsi="宋体"/>
              </w:rPr>
            </w:pPr>
            <w:r w:rsidRPr="00931B34">
              <w:rPr>
                <w:rFonts w:ascii="宋体" w:eastAsia="宋体" w:hAnsi="宋体" w:hint="eastAsia"/>
              </w:rPr>
              <w:t>短信语音报警软件≥</w:t>
            </w:r>
            <w:r w:rsidRPr="00931B34">
              <w:rPr>
                <w:rFonts w:ascii="宋体" w:eastAsia="宋体" w:hAnsi="宋体"/>
              </w:rPr>
              <w:t>1套</w:t>
            </w:r>
            <w:r w:rsidRPr="00931B34">
              <w:rPr>
                <w:rFonts w:ascii="宋体" w:eastAsia="宋体" w:hAnsi="宋体" w:hint="eastAsia"/>
              </w:rPr>
              <w:t>；</w:t>
            </w:r>
          </w:p>
          <w:p w14:paraId="4A837422" w14:textId="77777777" w:rsidR="0002127F" w:rsidRPr="00931B34" w:rsidRDefault="0002127F" w:rsidP="0002127F">
            <w:pPr>
              <w:rPr>
                <w:rFonts w:ascii="宋体" w:eastAsia="宋体" w:hAnsi="宋体"/>
              </w:rPr>
            </w:pPr>
            <w:r w:rsidRPr="00931B34">
              <w:rPr>
                <w:rFonts w:ascii="宋体" w:eastAsia="宋体" w:hAnsi="宋体"/>
              </w:rPr>
              <w:t>SIM 手机卡</w:t>
            </w:r>
            <w:r w:rsidRPr="00931B34">
              <w:rPr>
                <w:rFonts w:ascii="宋体" w:eastAsia="宋体" w:hAnsi="宋体" w:hint="eastAsia"/>
              </w:rPr>
              <w:t>≥</w:t>
            </w:r>
            <w:r w:rsidRPr="00931B34">
              <w:rPr>
                <w:rFonts w:ascii="宋体" w:eastAsia="宋体" w:hAnsi="宋体"/>
              </w:rPr>
              <w:t>1张</w:t>
            </w:r>
            <w:r w:rsidRPr="00931B34">
              <w:rPr>
                <w:rFonts w:ascii="宋体" w:eastAsia="宋体" w:hAnsi="宋体" w:hint="eastAsia"/>
              </w:rPr>
              <w:t>；</w:t>
            </w:r>
          </w:p>
          <w:p w14:paraId="300B294C" w14:textId="77777777" w:rsidR="0002127F" w:rsidRDefault="0002127F" w:rsidP="0002127F">
            <w:pPr>
              <w:rPr>
                <w:rFonts w:ascii="宋体" w:eastAsia="宋体" w:hAnsi="宋体"/>
              </w:rPr>
            </w:pPr>
            <w:r w:rsidRPr="00931B34">
              <w:rPr>
                <w:rFonts w:ascii="宋体" w:eastAsia="宋体" w:hAnsi="宋体"/>
              </w:rPr>
              <w:t>APP</w:t>
            </w:r>
            <w:proofErr w:type="gramStart"/>
            <w:r w:rsidRPr="00931B34">
              <w:rPr>
                <w:rFonts w:ascii="宋体" w:eastAsia="宋体" w:hAnsi="宋体"/>
              </w:rPr>
              <w:t>安卓手机</w:t>
            </w:r>
            <w:proofErr w:type="gramEnd"/>
            <w:r w:rsidRPr="00931B34">
              <w:rPr>
                <w:rFonts w:ascii="宋体" w:eastAsia="宋体" w:hAnsi="宋体"/>
              </w:rPr>
              <w:t>软件</w:t>
            </w:r>
            <w:r w:rsidRPr="00931B34">
              <w:rPr>
                <w:rFonts w:ascii="宋体" w:eastAsia="宋体" w:hAnsi="宋体" w:hint="eastAsia"/>
              </w:rPr>
              <w:t>≥</w:t>
            </w:r>
            <w:r w:rsidRPr="00931B34">
              <w:rPr>
                <w:rFonts w:ascii="宋体" w:eastAsia="宋体" w:hAnsi="宋体"/>
              </w:rPr>
              <w:t>1套</w:t>
            </w:r>
            <w:r w:rsidRPr="00931B34">
              <w:rPr>
                <w:rFonts w:ascii="宋体" w:eastAsia="宋体" w:hAnsi="宋体" w:hint="eastAsia"/>
              </w:rPr>
              <w:t>。</w:t>
            </w:r>
          </w:p>
          <w:p w14:paraId="5FD09D12" w14:textId="77777777" w:rsidR="000034E7" w:rsidRDefault="0002127F" w:rsidP="0002127F">
            <w:pPr>
              <w:jc w:val="left"/>
              <w:rPr>
                <w:rFonts w:ascii="宋体" w:eastAsia="宋体" w:hAnsi="宋体"/>
              </w:rPr>
            </w:pPr>
            <w:r>
              <w:rPr>
                <w:rFonts w:ascii="宋体" w:eastAsia="宋体" w:hAnsi="宋体" w:hint="eastAsia"/>
              </w:rPr>
              <w:t>3、防水工程，</w:t>
            </w:r>
            <w:r w:rsidRPr="00052DAB">
              <w:rPr>
                <w:rFonts w:ascii="宋体" w:eastAsia="宋体" w:hAnsi="宋体" w:hint="eastAsia"/>
              </w:rPr>
              <w:t>精密空调四周制作防水围堰</w:t>
            </w:r>
            <w:r>
              <w:rPr>
                <w:rFonts w:ascii="宋体" w:eastAsia="宋体" w:hAnsi="宋体" w:hint="eastAsia"/>
              </w:rPr>
              <w:t>，</w:t>
            </w:r>
            <w:r w:rsidR="000034E7" w:rsidRPr="00FF060D">
              <w:rPr>
                <w:rFonts w:ascii="宋体" w:eastAsia="宋体" w:hAnsi="宋体" w:hint="eastAsia"/>
              </w:rPr>
              <w:t>拦水围堰宽</w:t>
            </w:r>
            <w:r w:rsidR="000034E7" w:rsidRPr="00FF060D">
              <w:rPr>
                <w:rFonts w:ascii="宋体" w:eastAsia="宋体" w:hAnsi="宋体"/>
              </w:rPr>
              <w:t>12cm，高10cm，使用水泥及防水涂料等材料确保积水不会扩散，且能正常排出。</w:t>
            </w:r>
          </w:p>
          <w:p w14:paraId="4F21D643" w14:textId="62FD7C1D" w:rsidR="0002127F" w:rsidRPr="002B2A20" w:rsidRDefault="0002127F" w:rsidP="0002127F">
            <w:pPr>
              <w:jc w:val="left"/>
              <w:rPr>
                <w:rFonts w:ascii="宋体" w:eastAsia="宋体" w:hAnsi="宋体"/>
              </w:rPr>
            </w:pPr>
            <w:r>
              <w:rPr>
                <w:rFonts w:ascii="宋体" w:eastAsia="宋体" w:hAnsi="宋体" w:hint="eastAsia"/>
              </w:rPr>
              <w:t>4、机房照明线路改造，</w:t>
            </w:r>
            <w:r w:rsidR="00257933">
              <w:rPr>
                <w:rFonts w:ascii="宋体" w:eastAsia="宋体" w:hAnsi="宋体" w:hint="eastAsia"/>
              </w:rPr>
              <w:t>照明采用U</w:t>
            </w:r>
            <w:r w:rsidR="00257933">
              <w:rPr>
                <w:rFonts w:ascii="宋体" w:eastAsia="宋体" w:hAnsi="宋体"/>
              </w:rPr>
              <w:t>PS</w:t>
            </w:r>
            <w:r w:rsidR="00257933">
              <w:rPr>
                <w:rFonts w:ascii="宋体" w:eastAsia="宋体" w:hAnsi="宋体" w:hint="eastAsia"/>
              </w:rPr>
              <w:t>供电。</w:t>
            </w:r>
            <w:r>
              <w:rPr>
                <w:rFonts w:ascii="宋体" w:eastAsia="宋体" w:hAnsi="宋体" w:hint="eastAsia"/>
              </w:rPr>
              <w:t>安装L</w:t>
            </w:r>
            <w:r>
              <w:rPr>
                <w:rFonts w:ascii="宋体" w:eastAsia="宋体" w:hAnsi="宋体"/>
              </w:rPr>
              <w:t>ED</w:t>
            </w:r>
            <w:r>
              <w:rPr>
                <w:rFonts w:ascii="宋体" w:eastAsia="宋体" w:hAnsi="宋体" w:hint="eastAsia"/>
              </w:rPr>
              <w:t>格栅灯，改善</w:t>
            </w:r>
            <w:r w:rsidRPr="00F07B8C">
              <w:rPr>
                <w:rFonts w:ascii="宋体" w:eastAsia="宋体" w:hAnsi="宋体" w:hint="eastAsia"/>
              </w:rPr>
              <w:t>机房照明</w:t>
            </w:r>
            <w:r>
              <w:rPr>
                <w:rFonts w:ascii="宋体" w:eastAsia="宋体" w:hAnsi="宋体" w:hint="eastAsia"/>
              </w:rPr>
              <w:t>，增配P</w:t>
            </w:r>
            <w:r>
              <w:rPr>
                <w:rFonts w:ascii="宋体" w:eastAsia="宋体" w:hAnsi="宋体"/>
              </w:rPr>
              <w:t>DU</w:t>
            </w:r>
            <w:r>
              <w:rPr>
                <w:rFonts w:ascii="宋体" w:eastAsia="宋体" w:hAnsi="宋体" w:hint="eastAsia"/>
              </w:rPr>
              <w:t>。格栅灯</w:t>
            </w:r>
            <w:r w:rsidRPr="00931B34">
              <w:rPr>
                <w:rFonts w:ascii="宋体" w:eastAsia="宋体" w:hAnsi="宋体" w:hint="eastAsia"/>
              </w:rPr>
              <w:t>≥</w:t>
            </w:r>
            <w:r>
              <w:rPr>
                <w:rFonts w:ascii="宋体" w:eastAsia="宋体" w:hAnsi="宋体" w:hint="eastAsia"/>
              </w:rPr>
              <w:t>1</w:t>
            </w:r>
            <w:r>
              <w:rPr>
                <w:rFonts w:ascii="宋体" w:eastAsia="宋体" w:hAnsi="宋体"/>
              </w:rPr>
              <w:t>2</w:t>
            </w:r>
            <w:r>
              <w:rPr>
                <w:rFonts w:ascii="宋体" w:eastAsia="宋体" w:hAnsi="宋体" w:hint="eastAsia"/>
              </w:rPr>
              <w:t>个；P</w:t>
            </w:r>
            <w:r>
              <w:rPr>
                <w:rFonts w:ascii="宋体" w:eastAsia="宋体" w:hAnsi="宋体"/>
              </w:rPr>
              <w:t>DU</w:t>
            </w:r>
            <w:r w:rsidRPr="00931B34">
              <w:rPr>
                <w:rFonts w:ascii="宋体" w:eastAsia="宋体" w:hAnsi="宋体" w:hint="eastAsia"/>
              </w:rPr>
              <w:t>≥</w:t>
            </w:r>
            <w:r>
              <w:rPr>
                <w:rFonts w:ascii="宋体" w:eastAsia="宋体" w:hAnsi="宋体"/>
              </w:rPr>
              <w:t>5</w:t>
            </w:r>
            <w:r>
              <w:rPr>
                <w:rFonts w:ascii="宋体" w:eastAsia="宋体" w:hAnsi="宋体" w:hint="eastAsia"/>
              </w:rPr>
              <w:t>。</w:t>
            </w:r>
          </w:p>
          <w:p w14:paraId="3371652F" w14:textId="6025AACB" w:rsidR="0002127F" w:rsidRPr="00C1370C" w:rsidRDefault="0002127F" w:rsidP="0002127F">
            <w:pPr>
              <w:rPr>
                <w:rFonts w:ascii="宋体" w:eastAsia="宋体" w:hAnsi="宋体"/>
              </w:rPr>
            </w:pPr>
            <w:r>
              <w:rPr>
                <w:rFonts w:ascii="宋体" w:eastAsia="宋体" w:hAnsi="宋体" w:hint="eastAsia"/>
              </w:rPr>
              <w:t>5</w:t>
            </w:r>
            <w:r w:rsidRPr="00931B34">
              <w:rPr>
                <w:rFonts w:ascii="宋体" w:eastAsia="宋体" w:hAnsi="宋体" w:hint="eastAsia"/>
              </w:rPr>
              <w:t>、包含以上所有系统建设安装施工及辅材，项目实施过程中如遇到辅材的追加费用等均与采购人无关，由供应商自行承担。</w:t>
            </w:r>
          </w:p>
        </w:tc>
        <w:tc>
          <w:tcPr>
            <w:tcW w:w="709" w:type="dxa"/>
            <w:vAlign w:val="center"/>
          </w:tcPr>
          <w:p w14:paraId="2043819C" w14:textId="7D226A4B" w:rsidR="0002127F" w:rsidRDefault="00DD08F3" w:rsidP="0002127F">
            <w:pPr>
              <w:jc w:val="center"/>
              <w:rPr>
                <w:rFonts w:ascii="宋体" w:eastAsia="宋体" w:hAnsi="宋体"/>
              </w:rPr>
            </w:pPr>
            <w:r>
              <w:rPr>
                <w:rFonts w:ascii="宋体" w:eastAsia="宋体" w:hAnsi="宋体" w:hint="eastAsia"/>
              </w:rPr>
              <w:lastRenderedPageBreak/>
              <w:t>项</w:t>
            </w:r>
          </w:p>
        </w:tc>
        <w:tc>
          <w:tcPr>
            <w:tcW w:w="850" w:type="dxa"/>
            <w:vAlign w:val="center"/>
          </w:tcPr>
          <w:p w14:paraId="58D006BA" w14:textId="473F132F" w:rsidR="0002127F" w:rsidRDefault="00DD08F3" w:rsidP="0002127F">
            <w:pPr>
              <w:jc w:val="center"/>
              <w:rPr>
                <w:rFonts w:ascii="宋体" w:eastAsia="宋体" w:hAnsi="宋体"/>
              </w:rPr>
            </w:pPr>
            <w:r>
              <w:rPr>
                <w:rFonts w:ascii="宋体" w:eastAsia="宋体" w:hAnsi="宋体" w:hint="eastAsia"/>
              </w:rPr>
              <w:t>1</w:t>
            </w:r>
          </w:p>
        </w:tc>
      </w:tr>
      <w:tr w:rsidR="0002127F" w:rsidRPr="00C1370C" w14:paraId="168D4593" w14:textId="77777777" w:rsidTr="009A5442">
        <w:tc>
          <w:tcPr>
            <w:tcW w:w="426" w:type="dxa"/>
            <w:vAlign w:val="center"/>
          </w:tcPr>
          <w:p w14:paraId="153313D4" w14:textId="4AAFDF57" w:rsidR="0002127F" w:rsidRPr="00C1370C" w:rsidRDefault="004A3127" w:rsidP="0002127F">
            <w:pPr>
              <w:jc w:val="center"/>
              <w:rPr>
                <w:rFonts w:ascii="宋体" w:eastAsia="宋体" w:hAnsi="宋体"/>
              </w:rPr>
            </w:pPr>
            <w:r>
              <w:rPr>
                <w:rFonts w:ascii="宋体" w:eastAsia="宋体" w:hAnsi="宋体"/>
              </w:rPr>
              <w:t>2</w:t>
            </w:r>
          </w:p>
        </w:tc>
        <w:tc>
          <w:tcPr>
            <w:tcW w:w="651" w:type="dxa"/>
            <w:vAlign w:val="center"/>
          </w:tcPr>
          <w:p w14:paraId="638C6AF4" w14:textId="77777777" w:rsidR="0002127F" w:rsidRPr="00C1370C" w:rsidRDefault="0002127F" w:rsidP="0002127F">
            <w:pPr>
              <w:jc w:val="center"/>
              <w:rPr>
                <w:rFonts w:ascii="宋体" w:eastAsia="宋体" w:hAnsi="宋体"/>
              </w:rPr>
            </w:pPr>
            <w:r w:rsidRPr="00C1370C">
              <w:rPr>
                <w:rFonts w:ascii="宋体" w:eastAsia="宋体" w:hAnsi="宋体" w:hint="eastAsia"/>
              </w:rPr>
              <w:t>日志审计系统</w:t>
            </w:r>
          </w:p>
        </w:tc>
        <w:tc>
          <w:tcPr>
            <w:tcW w:w="6006" w:type="dxa"/>
          </w:tcPr>
          <w:p w14:paraId="1CF002A9" w14:textId="77777777" w:rsidR="0002127F" w:rsidRPr="00C1370C" w:rsidRDefault="0002127F" w:rsidP="0002127F">
            <w:pPr>
              <w:rPr>
                <w:rFonts w:ascii="宋体" w:eastAsia="宋体" w:hAnsi="宋体"/>
              </w:rPr>
            </w:pPr>
            <w:r w:rsidRPr="00C1370C">
              <w:rPr>
                <w:rFonts w:ascii="宋体" w:eastAsia="宋体" w:hAnsi="宋体"/>
              </w:rPr>
              <w:t>1、网口：</w:t>
            </w:r>
            <w:r w:rsidRPr="00C1370C">
              <w:rPr>
                <w:rFonts w:ascii="宋体" w:eastAsia="宋体" w:hAnsi="宋体" w:hint="eastAsia"/>
              </w:rPr>
              <w:t>≥</w:t>
            </w:r>
            <w:r w:rsidRPr="00C1370C">
              <w:rPr>
                <w:rFonts w:ascii="宋体" w:eastAsia="宋体" w:hAnsi="宋体"/>
              </w:rPr>
              <w:t>6个千兆工作管理口（1管理口+1HA口+4审计口)，</w:t>
            </w:r>
            <w:r w:rsidRPr="00C1370C">
              <w:rPr>
                <w:rFonts w:ascii="宋体" w:eastAsia="宋体" w:hAnsi="宋体" w:hint="eastAsia"/>
              </w:rPr>
              <w:t>≥</w:t>
            </w:r>
            <w:r w:rsidRPr="00C1370C">
              <w:rPr>
                <w:rFonts w:ascii="宋体" w:eastAsia="宋体" w:hAnsi="宋体"/>
              </w:rPr>
              <w:t>1个console口，内存：</w:t>
            </w:r>
            <w:r w:rsidRPr="00C1370C">
              <w:rPr>
                <w:rFonts w:ascii="宋体" w:eastAsia="宋体" w:hAnsi="宋体" w:hint="eastAsia"/>
              </w:rPr>
              <w:t>≥</w:t>
            </w:r>
            <w:r w:rsidRPr="00C1370C">
              <w:rPr>
                <w:rFonts w:ascii="宋体" w:eastAsia="宋体" w:hAnsi="宋体"/>
              </w:rPr>
              <w:t>8GB，磁盘：</w:t>
            </w:r>
            <w:r w:rsidRPr="00C1370C">
              <w:rPr>
                <w:rFonts w:ascii="宋体" w:eastAsia="宋体" w:hAnsi="宋体" w:hint="eastAsia"/>
              </w:rPr>
              <w:t>≥</w:t>
            </w:r>
            <w:r>
              <w:rPr>
                <w:rFonts w:ascii="宋体" w:eastAsia="宋体" w:hAnsi="宋体"/>
              </w:rPr>
              <w:t>4</w:t>
            </w:r>
            <w:r w:rsidRPr="00C1370C">
              <w:rPr>
                <w:rFonts w:ascii="宋体" w:eastAsia="宋体" w:hAnsi="宋体"/>
              </w:rPr>
              <w:t>T*1，日志处理能力EPS：</w:t>
            </w:r>
            <w:r w:rsidRPr="00C1370C">
              <w:rPr>
                <w:rFonts w:ascii="宋体" w:eastAsia="宋体" w:hAnsi="宋体" w:hint="eastAsia"/>
              </w:rPr>
              <w:t>≥</w:t>
            </w:r>
            <w:r w:rsidRPr="00C1370C">
              <w:rPr>
                <w:rFonts w:ascii="宋体" w:eastAsia="宋体" w:hAnsi="宋体"/>
              </w:rPr>
              <w:t>4000/秒（峰值：5000/秒），双电源，资产授权数量：</w:t>
            </w:r>
            <w:r w:rsidRPr="00C1370C">
              <w:rPr>
                <w:rFonts w:ascii="宋体" w:eastAsia="宋体" w:hAnsi="宋体" w:hint="eastAsia"/>
              </w:rPr>
              <w:t>≥</w:t>
            </w:r>
            <w:r w:rsidRPr="00C1370C">
              <w:rPr>
                <w:rFonts w:ascii="宋体" w:eastAsia="宋体" w:hAnsi="宋体"/>
              </w:rPr>
              <w:t>100个。</w:t>
            </w:r>
          </w:p>
          <w:p w14:paraId="3EA2D613" w14:textId="77777777" w:rsidR="0002127F" w:rsidRPr="00C1370C" w:rsidRDefault="0002127F" w:rsidP="0002127F">
            <w:pPr>
              <w:rPr>
                <w:rFonts w:ascii="宋体" w:eastAsia="宋体" w:hAnsi="宋体"/>
              </w:rPr>
            </w:pPr>
            <w:r w:rsidRPr="00C1370C">
              <w:rPr>
                <w:rFonts w:ascii="宋体" w:eastAsia="宋体" w:hAnsi="宋体"/>
              </w:rPr>
              <w:t>2、采用B/S架构，提供全中文Web管理界面，无需安装任意客户端软件或插件。产品获得公安部计算机信息系统安全产品销售许可证</w:t>
            </w:r>
            <w:r w:rsidRPr="00C1370C">
              <w:rPr>
                <w:rFonts w:ascii="宋体" w:eastAsia="宋体" w:hAnsi="宋体" w:hint="eastAsia"/>
              </w:rPr>
              <w:t>，并且</w:t>
            </w:r>
            <w:r w:rsidRPr="00C1370C">
              <w:rPr>
                <w:rFonts w:ascii="宋体" w:eastAsia="宋体" w:hAnsi="宋体"/>
              </w:rPr>
              <w:t>审计结果存储于独立存储空间。</w:t>
            </w:r>
          </w:p>
          <w:p w14:paraId="07FB7817" w14:textId="77777777" w:rsidR="0002127F" w:rsidRPr="00C1370C" w:rsidRDefault="0002127F" w:rsidP="0002127F">
            <w:pPr>
              <w:rPr>
                <w:rFonts w:ascii="宋体" w:eastAsia="宋体" w:hAnsi="宋体"/>
              </w:rPr>
            </w:pPr>
            <w:r w:rsidRPr="00C1370C">
              <w:rPr>
                <w:rFonts w:ascii="宋体" w:eastAsia="宋体" w:hAnsi="宋体"/>
              </w:rPr>
              <w:t>3、★支持多种日志收集方式，至少支持Syslog、SNMP Trap、HTTP、ODBC/JDBC、WMI、FTP、SFTP等协议。</w:t>
            </w:r>
            <w:r w:rsidRPr="00D03B2A">
              <w:rPr>
                <w:rFonts w:ascii="宋体" w:eastAsia="宋体" w:hAnsi="宋体" w:hint="eastAsia"/>
              </w:rPr>
              <w:t>自动识别各种日志类型，自动抽取关键字段，将非结构化日志转化为结构化数据；</w:t>
            </w:r>
            <w:r w:rsidRPr="00C1370C">
              <w:rPr>
                <w:rFonts w:ascii="宋体" w:eastAsia="宋体" w:hAnsi="宋体"/>
              </w:rPr>
              <w:t>支持通过安装代理的方式提取并收集日志。支持采集网络设备（交换路由等）、安全设备、操作系统、应用系统</w:t>
            </w:r>
            <w:r>
              <w:rPr>
                <w:rFonts w:ascii="宋体" w:eastAsia="宋体" w:hAnsi="宋体" w:hint="eastAsia"/>
              </w:rPr>
              <w:t>、</w:t>
            </w:r>
            <w:r w:rsidRPr="002E4AD0">
              <w:rPr>
                <w:rFonts w:ascii="宋体" w:eastAsia="宋体" w:hAnsi="宋体" w:hint="eastAsia"/>
              </w:rPr>
              <w:t>数据库、中间件、网管</w:t>
            </w:r>
            <w:r w:rsidRPr="00C1370C">
              <w:rPr>
                <w:rFonts w:ascii="宋体" w:eastAsia="宋体" w:hAnsi="宋体"/>
              </w:rPr>
              <w:t>等资产的日志。</w:t>
            </w:r>
            <w:r w:rsidRPr="00D03B2A">
              <w:rPr>
                <w:rFonts w:ascii="宋体" w:eastAsia="宋体" w:hAnsi="宋体" w:hint="eastAsia"/>
              </w:rPr>
              <w:t>自动解析主流网络设备、安全设备和中间件的日志数据。</w:t>
            </w:r>
            <w:r w:rsidRPr="00656179">
              <w:rPr>
                <w:rFonts w:ascii="宋体" w:eastAsia="宋体" w:hAnsi="宋体" w:hint="eastAsia"/>
              </w:rPr>
              <w:t>对日志、解析规则、分析模型等进行分组管理，赋予使用者不同的权限；</w:t>
            </w:r>
          </w:p>
          <w:p w14:paraId="553AAE05" w14:textId="77777777" w:rsidR="0002127F" w:rsidRPr="00C1370C" w:rsidRDefault="0002127F" w:rsidP="0002127F">
            <w:pPr>
              <w:rPr>
                <w:rFonts w:ascii="宋体" w:eastAsia="宋体" w:hAnsi="宋体"/>
              </w:rPr>
            </w:pPr>
            <w:r w:rsidRPr="00C1370C">
              <w:rPr>
                <w:rFonts w:ascii="宋体" w:eastAsia="宋体" w:hAnsi="宋体"/>
              </w:rPr>
              <w:t>4、★支持采集常见的虚拟环境日志，如Xen、VMWare、Hyper-V等。支持自动发现资产以提高配置效率。支持一键检测，可以直观地展示出系统主程序、定时任务、数据库监控等内容的检查结果及描述，同时给出处理意见，以便快速定位并处理故障问题。</w:t>
            </w:r>
            <w:r w:rsidRPr="006B51C8">
              <w:rPr>
                <w:rFonts w:ascii="宋体" w:eastAsia="宋体" w:hAnsi="宋体"/>
              </w:rPr>
              <w:t>（需提供相关功能截图证明）</w:t>
            </w:r>
          </w:p>
          <w:p w14:paraId="4732E157" w14:textId="77777777" w:rsidR="0002127F" w:rsidRPr="00C1370C" w:rsidRDefault="0002127F" w:rsidP="0002127F">
            <w:pPr>
              <w:rPr>
                <w:rFonts w:ascii="宋体" w:eastAsia="宋体" w:hAnsi="宋体"/>
              </w:rPr>
            </w:pPr>
            <w:r w:rsidRPr="00C1370C">
              <w:rPr>
                <w:rFonts w:ascii="宋体" w:eastAsia="宋体" w:hAnsi="宋体"/>
              </w:rPr>
              <w:t>5、支持自定义解析规则，提供美观易用的思维导图模式。支持监控解析规则性能，支持展示规则名称、所属规则包、匹配成功或失败次数、成功或失败平均耗时等信息，同时可以一键启用或禁用解析规则。</w:t>
            </w:r>
          </w:p>
          <w:p w14:paraId="05FB9330" w14:textId="77777777" w:rsidR="0002127F" w:rsidRPr="00C1370C" w:rsidRDefault="0002127F" w:rsidP="0002127F">
            <w:pPr>
              <w:rPr>
                <w:rFonts w:ascii="宋体" w:eastAsia="宋体" w:hAnsi="宋体"/>
              </w:rPr>
            </w:pPr>
            <w:r>
              <w:rPr>
                <w:rFonts w:ascii="宋体" w:eastAsia="宋体" w:hAnsi="宋体" w:hint="eastAsia"/>
              </w:rPr>
              <w:t>6</w:t>
            </w:r>
            <w:r w:rsidRPr="00C1370C">
              <w:rPr>
                <w:rFonts w:ascii="宋体" w:eastAsia="宋体" w:hAnsi="宋体"/>
              </w:rPr>
              <w:t>、★内置SOX、ISO27001、WEB安全等解决方案包以满足合</w:t>
            </w:r>
            <w:proofErr w:type="gramStart"/>
            <w:r w:rsidRPr="00C1370C">
              <w:rPr>
                <w:rFonts w:ascii="宋体" w:eastAsia="宋体" w:hAnsi="宋体"/>
              </w:rPr>
              <w:t>规</w:t>
            </w:r>
            <w:proofErr w:type="gramEnd"/>
            <w:r w:rsidRPr="00C1370C">
              <w:rPr>
                <w:rFonts w:ascii="宋体" w:eastAsia="宋体" w:hAnsi="宋体"/>
              </w:rPr>
              <w:t>要</w:t>
            </w:r>
            <w:r w:rsidRPr="00C1370C">
              <w:rPr>
                <w:rFonts w:ascii="宋体" w:eastAsia="宋体" w:hAnsi="宋体"/>
              </w:rPr>
              <w:lastRenderedPageBreak/>
              <w:t>求，同时支持根据需求上</w:t>
            </w:r>
            <w:proofErr w:type="gramStart"/>
            <w:r w:rsidRPr="00C1370C">
              <w:rPr>
                <w:rFonts w:ascii="宋体" w:eastAsia="宋体" w:hAnsi="宋体"/>
              </w:rPr>
              <w:t>传解决</w:t>
            </w:r>
            <w:proofErr w:type="gramEnd"/>
            <w:r w:rsidRPr="00C1370C">
              <w:rPr>
                <w:rFonts w:ascii="宋体" w:eastAsia="宋体" w:hAnsi="宋体"/>
              </w:rPr>
              <w:t>方案包对产品进行功能扩展。用户登录支持双因子认证。支持日志转发、安全域同步至第三方平台等大数据联调功能。</w:t>
            </w:r>
            <w:r w:rsidRPr="00D03B2A">
              <w:rPr>
                <w:rFonts w:ascii="宋体" w:eastAsia="宋体" w:hAnsi="宋体" w:hint="eastAsia"/>
              </w:rPr>
              <w:t>提供开放</w:t>
            </w:r>
            <w:r w:rsidRPr="00D03B2A">
              <w:rPr>
                <w:rFonts w:ascii="宋体" w:eastAsia="宋体" w:hAnsi="宋体"/>
              </w:rPr>
              <w:t>API接口，灵活对接第三方系统或二次开发日志应用。</w:t>
            </w:r>
          </w:p>
          <w:p w14:paraId="1F4A3DFB" w14:textId="77777777" w:rsidR="0002127F" w:rsidRPr="00C1370C" w:rsidRDefault="0002127F" w:rsidP="0002127F">
            <w:pPr>
              <w:rPr>
                <w:rFonts w:ascii="宋体" w:eastAsia="宋体" w:hAnsi="宋体"/>
              </w:rPr>
            </w:pPr>
            <w:r>
              <w:rPr>
                <w:rFonts w:ascii="宋体" w:eastAsia="宋体" w:hAnsi="宋体" w:hint="eastAsia"/>
              </w:rPr>
              <w:t>7</w:t>
            </w:r>
            <w:r w:rsidRPr="00C1370C">
              <w:rPr>
                <w:rFonts w:ascii="宋体" w:eastAsia="宋体" w:hAnsi="宋体"/>
              </w:rPr>
              <w:t>、支持基于内存的实时关联分析，跨设备的多</w:t>
            </w:r>
            <w:r w:rsidRPr="00C1370C">
              <w:rPr>
                <w:rFonts w:ascii="宋体" w:eastAsia="宋体" w:hAnsi="宋体" w:hint="eastAsia"/>
              </w:rPr>
              <w:t>台</w:t>
            </w:r>
            <w:r w:rsidRPr="00C1370C">
              <w:rPr>
                <w:rFonts w:ascii="宋体" w:eastAsia="宋体" w:hAnsi="宋体"/>
              </w:rPr>
              <w:t>事件关联分析。支持导入自定义的关联规则文件。支持通过资产、安全知识库、弱点库三个维度的三维关联分析。支持导入资产弱点漏洞数据，兼容目前市场上主流的资产弱点扫描工具。产品内置CVE漏洞数据知识库、Web漏洞数据知识库等安全知识库。</w:t>
            </w:r>
          </w:p>
          <w:p w14:paraId="7E3879BB" w14:textId="77777777" w:rsidR="0002127F" w:rsidRPr="00C1370C" w:rsidRDefault="0002127F" w:rsidP="0002127F">
            <w:pPr>
              <w:rPr>
                <w:rFonts w:ascii="宋体" w:eastAsia="宋体" w:hAnsi="宋体"/>
              </w:rPr>
            </w:pPr>
            <w:r>
              <w:rPr>
                <w:rFonts w:ascii="宋体" w:eastAsia="宋体" w:hAnsi="宋体" w:hint="eastAsia"/>
              </w:rPr>
              <w:t>8</w:t>
            </w:r>
            <w:r w:rsidRPr="00C1370C">
              <w:rPr>
                <w:rFonts w:ascii="宋体" w:eastAsia="宋体" w:hAnsi="宋体"/>
              </w:rPr>
              <w:t>、支持性能监控，包括主机类、应用类。通过在目标主机上安装Agent程序监测目标主机的CPU使用率、内存使用率、磁盘使用率、磁盘使用情况、网络总流量等信息。</w:t>
            </w:r>
          </w:p>
          <w:p w14:paraId="57A2F9F0" w14:textId="77777777" w:rsidR="0002127F" w:rsidRDefault="0002127F" w:rsidP="0002127F">
            <w:pPr>
              <w:rPr>
                <w:rFonts w:ascii="宋体" w:eastAsia="宋体" w:hAnsi="宋体"/>
              </w:rPr>
            </w:pPr>
            <w:r>
              <w:rPr>
                <w:rFonts w:ascii="宋体" w:eastAsia="宋体" w:hAnsi="宋体" w:hint="eastAsia"/>
              </w:rPr>
              <w:t>9</w:t>
            </w:r>
            <w:r w:rsidRPr="00C1370C">
              <w:rPr>
                <w:rFonts w:ascii="宋体" w:eastAsia="宋体" w:hAnsi="宋体"/>
              </w:rPr>
              <w:t>、内置非法访问、可疑入侵、病毒爆发、设备异常、弱点针对等5大类50子类的安全分析场景，满足日常安全分析的大部分需求。</w:t>
            </w:r>
            <w:r w:rsidRPr="00C1370C">
              <w:rPr>
                <w:rFonts w:ascii="宋体" w:eastAsia="宋体" w:hAnsi="宋体" w:hint="eastAsia"/>
              </w:rPr>
              <w:t xml:space="preserve"> </w:t>
            </w:r>
          </w:p>
          <w:p w14:paraId="225B4188" w14:textId="77777777" w:rsidR="0002127F" w:rsidRPr="00C1370C" w:rsidRDefault="0002127F" w:rsidP="0002127F">
            <w:pPr>
              <w:rPr>
                <w:rFonts w:ascii="宋体" w:eastAsia="宋体" w:hAnsi="宋体"/>
              </w:rPr>
            </w:pPr>
            <w:r>
              <w:rPr>
                <w:rFonts w:ascii="宋体" w:eastAsia="宋体" w:hAnsi="宋体"/>
              </w:rPr>
              <w:t>10</w:t>
            </w:r>
            <w:r>
              <w:rPr>
                <w:rFonts w:ascii="宋体" w:eastAsia="宋体" w:hAnsi="宋体" w:hint="eastAsia"/>
              </w:rPr>
              <w:t>、</w:t>
            </w:r>
            <w:r w:rsidRPr="00C1370C">
              <w:rPr>
                <w:rFonts w:ascii="宋体" w:eastAsia="宋体" w:hAnsi="宋体" w:hint="eastAsia"/>
              </w:rPr>
              <w:t>具有</w:t>
            </w:r>
            <w:r w:rsidRPr="00C1370C">
              <w:rPr>
                <w:rFonts w:ascii="宋体" w:eastAsia="宋体" w:hAnsi="宋体"/>
              </w:rPr>
              <w:t>公安部信息安全产品检测中心出具</w:t>
            </w:r>
            <w:r>
              <w:rPr>
                <w:rFonts w:ascii="宋体" w:eastAsia="宋体" w:hAnsi="宋体" w:hint="eastAsia"/>
              </w:rPr>
              <w:t>的</w:t>
            </w:r>
            <w:r w:rsidRPr="00C1370C">
              <w:rPr>
                <w:rFonts w:ascii="宋体" w:eastAsia="宋体" w:hAnsi="宋体"/>
              </w:rPr>
              <w:t>产品检验报告</w:t>
            </w:r>
            <w:r w:rsidRPr="00C1370C">
              <w:rPr>
                <w:rFonts w:ascii="宋体" w:eastAsia="宋体" w:hAnsi="宋体" w:hint="eastAsia"/>
              </w:rPr>
              <w:t>，</w:t>
            </w:r>
            <w:r w:rsidRPr="00C1370C">
              <w:rPr>
                <w:rFonts w:ascii="宋体" w:eastAsia="宋体" w:hAnsi="宋体"/>
              </w:rPr>
              <w:t>检验报告须符合《信息安全技术日志分析产品安全技术要求 GA/T 911-2010》(第三级)，并提供完整的检测报告复印件（</w:t>
            </w:r>
            <w:proofErr w:type="gramStart"/>
            <w:r w:rsidRPr="00C1370C">
              <w:rPr>
                <w:rFonts w:ascii="宋体" w:eastAsia="宋体" w:hAnsi="宋体"/>
              </w:rPr>
              <w:t>行标三级</w:t>
            </w:r>
            <w:proofErr w:type="gramEnd"/>
            <w:r w:rsidRPr="00C1370C">
              <w:rPr>
                <w:rFonts w:ascii="宋体" w:eastAsia="宋体" w:hAnsi="宋体"/>
              </w:rPr>
              <w:t>）</w:t>
            </w:r>
            <w:r w:rsidRPr="00C1370C">
              <w:rPr>
                <w:rFonts w:ascii="宋体" w:eastAsia="宋体" w:hAnsi="宋体" w:hint="eastAsia"/>
              </w:rPr>
              <w:t>，</w:t>
            </w:r>
            <w:r w:rsidRPr="00C1370C">
              <w:rPr>
                <w:rFonts w:ascii="宋体" w:eastAsia="宋体" w:hAnsi="宋体"/>
              </w:rPr>
              <w:t>设备原厂商具备为CMMI能力成熟度模型集成五级证书、CNCERT/CC网络安全应急服务支撑单位（国家级）、企业知识产权管理体系证书</w:t>
            </w:r>
            <w:r w:rsidRPr="00C1370C">
              <w:rPr>
                <w:rFonts w:ascii="宋体" w:eastAsia="宋体" w:hAnsi="宋体" w:hint="eastAsia"/>
              </w:rPr>
              <w:t>。</w:t>
            </w:r>
          </w:p>
        </w:tc>
        <w:tc>
          <w:tcPr>
            <w:tcW w:w="709" w:type="dxa"/>
            <w:vAlign w:val="center"/>
          </w:tcPr>
          <w:p w14:paraId="21EDD3FA" w14:textId="77777777" w:rsidR="0002127F" w:rsidRPr="00C1370C" w:rsidRDefault="0002127F" w:rsidP="0002127F">
            <w:pPr>
              <w:jc w:val="center"/>
              <w:rPr>
                <w:rFonts w:ascii="宋体" w:eastAsia="宋体" w:hAnsi="宋体"/>
              </w:rPr>
            </w:pPr>
            <w:r>
              <w:rPr>
                <w:rFonts w:ascii="宋体" w:eastAsia="宋体" w:hAnsi="宋体" w:hint="eastAsia"/>
              </w:rPr>
              <w:lastRenderedPageBreak/>
              <w:t>台</w:t>
            </w:r>
          </w:p>
        </w:tc>
        <w:tc>
          <w:tcPr>
            <w:tcW w:w="850" w:type="dxa"/>
            <w:vAlign w:val="center"/>
          </w:tcPr>
          <w:p w14:paraId="3BE9E1EE" w14:textId="77777777" w:rsidR="0002127F" w:rsidRPr="00C1370C" w:rsidRDefault="0002127F" w:rsidP="0002127F">
            <w:pPr>
              <w:jc w:val="center"/>
              <w:rPr>
                <w:rFonts w:ascii="宋体" w:eastAsia="宋体" w:hAnsi="宋体"/>
              </w:rPr>
            </w:pPr>
            <w:r>
              <w:rPr>
                <w:rFonts w:ascii="宋体" w:eastAsia="宋体" w:hAnsi="宋体" w:hint="eastAsia"/>
              </w:rPr>
              <w:t>1</w:t>
            </w:r>
          </w:p>
        </w:tc>
      </w:tr>
      <w:tr w:rsidR="0002127F" w:rsidRPr="00C1370C" w14:paraId="44B5DA24" w14:textId="77777777" w:rsidTr="009A5442">
        <w:tc>
          <w:tcPr>
            <w:tcW w:w="426" w:type="dxa"/>
            <w:vAlign w:val="center"/>
          </w:tcPr>
          <w:p w14:paraId="44B2D146" w14:textId="2A465A30" w:rsidR="0002127F" w:rsidRPr="00C1370C" w:rsidRDefault="004A3127" w:rsidP="0002127F">
            <w:pPr>
              <w:jc w:val="center"/>
              <w:rPr>
                <w:rFonts w:ascii="宋体" w:eastAsia="宋体" w:hAnsi="宋体"/>
              </w:rPr>
            </w:pPr>
            <w:r>
              <w:rPr>
                <w:rFonts w:ascii="宋体" w:eastAsia="宋体" w:hAnsi="宋体" w:hint="eastAsia"/>
              </w:rPr>
              <w:t>3</w:t>
            </w:r>
          </w:p>
        </w:tc>
        <w:tc>
          <w:tcPr>
            <w:tcW w:w="651" w:type="dxa"/>
            <w:vAlign w:val="center"/>
          </w:tcPr>
          <w:p w14:paraId="1B133F1A" w14:textId="77777777" w:rsidR="0002127F" w:rsidRPr="00C1370C" w:rsidRDefault="0002127F" w:rsidP="0002127F">
            <w:pPr>
              <w:jc w:val="center"/>
              <w:rPr>
                <w:rFonts w:ascii="宋体" w:eastAsia="宋体" w:hAnsi="宋体"/>
              </w:rPr>
            </w:pPr>
            <w:r w:rsidRPr="00C1370C">
              <w:rPr>
                <w:rFonts w:ascii="宋体" w:eastAsia="宋体" w:hAnsi="宋体" w:hint="eastAsia"/>
              </w:rPr>
              <w:t>终端检测响应平台软件</w:t>
            </w:r>
          </w:p>
        </w:tc>
        <w:tc>
          <w:tcPr>
            <w:tcW w:w="6006" w:type="dxa"/>
          </w:tcPr>
          <w:p w14:paraId="4C6885A9" w14:textId="77777777" w:rsidR="0002127F" w:rsidRPr="006B51C8" w:rsidRDefault="0002127F" w:rsidP="0002127F">
            <w:pPr>
              <w:rPr>
                <w:rFonts w:ascii="宋体" w:eastAsia="宋体" w:hAnsi="宋体"/>
              </w:rPr>
            </w:pPr>
            <w:r w:rsidRPr="006B51C8">
              <w:rPr>
                <w:rFonts w:ascii="宋体" w:eastAsia="宋体" w:hAnsi="宋体"/>
              </w:rPr>
              <w:t>1.产品包含管理控制中心及终端客户端软件，其中管理控制中心可</w:t>
            </w:r>
            <w:proofErr w:type="gramStart"/>
            <w:r w:rsidRPr="006B51C8">
              <w:rPr>
                <w:rFonts w:ascii="宋体" w:eastAsia="宋体" w:hAnsi="宋体"/>
              </w:rPr>
              <w:t>云化部署</w:t>
            </w:r>
            <w:proofErr w:type="gramEnd"/>
            <w:r w:rsidRPr="006B51C8">
              <w:rPr>
                <w:rFonts w:ascii="宋体" w:eastAsia="宋体" w:hAnsi="宋体"/>
              </w:rPr>
              <w:t>也可以硬件一体部署；采用B/S架构的管理控制中心，具备终端安全可视，终端统一管理，统一威胁处置，统一漏洞修复，威胁响应处置，日志记录与查询等功能，授权数量≥100个。</w:t>
            </w:r>
          </w:p>
          <w:p w14:paraId="60DC8D98" w14:textId="77777777" w:rsidR="0002127F" w:rsidRPr="006B51C8" w:rsidRDefault="0002127F" w:rsidP="0002127F">
            <w:pPr>
              <w:rPr>
                <w:rFonts w:ascii="宋体" w:eastAsia="宋体" w:hAnsi="宋体"/>
              </w:rPr>
            </w:pPr>
            <w:r w:rsidRPr="006B51C8">
              <w:rPr>
                <w:rFonts w:ascii="宋体" w:eastAsia="宋体" w:hAnsi="宋体"/>
              </w:rPr>
              <w:t>2.支持以安全策略模板方式对指定终端</w:t>
            </w:r>
            <w:proofErr w:type="gramStart"/>
            <w:r w:rsidRPr="006B51C8">
              <w:rPr>
                <w:rFonts w:ascii="宋体" w:eastAsia="宋体" w:hAnsi="宋体"/>
              </w:rPr>
              <w:t>组快速</w:t>
            </w:r>
            <w:proofErr w:type="gramEnd"/>
            <w:r w:rsidRPr="006B51C8">
              <w:rPr>
                <w:rFonts w:ascii="宋体" w:eastAsia="宋体" w:hAnsi="宋体"/>
              </w:rPr>
              <w:t>部署安全策略，安全策略模板支持默认模板和自定义模板；</w:t>
            </w:r>
          </w:p>
          <w:p w14:paraId="0830DAF6" w14:textId="77777777" w:rsidR="0002127F" w:rsidRPr="006B51C8" w:rsidRDefault="0002127F" w:rsidP="0002127F">
            <w:pPr>
              <w:rPr>
                <w:rFonts w:ascii="宋体" w:eastAsia="宋体" w:hAnsi="宋体"/>
              </w:rPr>
            </w:pPr>
            <w:r w:rsidRPr="006B51C8">
              <w:rPr>
                <w:rFonts w:ascii="宋体" w:eastAsia="宋体" w:hAnsi="宋体"/>
              </w:rPr>
              <w:t>3.</w:t>
            </w:r>
            <w:r w:rsidRPr="00C1370C">
              <w:rPr>
                <w:rFonts w:ascii="宋体" w:eastAsia="宋体" w:hAnsi="宋体"/>
              </w:rPr>
              <w:t xml:space="preserve"> ★</w:t>
            </w:r>
            <w:r w:rsidRPr="006B51C8">
              <w:rPr>
                <w:rFonts w:ascii="宋体" w:eastAsia="宋体" w:hAnsi="宋体"/>
              </w:rPr>
              <w:t>支持安全策略一体化配置，通过一条策略即可实现不同安全功能的配置，包括：终端病毒查杀的文件扫描配置、文件实时监控的参数配置、</w:t>
            </w:r>
            <w:proofErr w:type="spellStart"/>
            <w:r w:rsidRPr="006B51C8">
              <w:rPr>
                <w:rFonts w:ascii="宋体" w:eastAsia="宋体" w:hAnsi="宋体"/>
              </w:rPr>
              <w:t>WebShell</w:t>
            </w:r>
            <w:proofErr w:type="spellEnd"/>
            <w:r w:rsidRPr="006B51C8">
              <w:rPr>
                <w:rFonts w:ascii="宋体" w:eastAsia="宋体" w:hAnsi="宋体"/>
              </w:rPr>
              <w:t>检测和威胁处置方式、暴力破解的威胁处置方式和Windows白名单信任目录；</w:t>
            </w:r>
          </w:p>
          <w:p w14:paraId="554CC191" w14:textId="77777777" w:rsidR="0002127F" w:rsidRPr="006B51C8" w:rsidRDefault="0002127F" w:rsidP="0002127F">
            <w:pPr>
              <w:rPr>
                <w:rFonts w:ascii="宋体" w:eastAsia="宋体" w:hAnsi="宋体"/>
              </w:rPr>
            </w:pPr>
            <w:r w:rsidRPr="006B51C8">
              <w:rPr>
                <w:rFonts w:ascii="宋体" w:eastAsia="宋体" w:hAnsi="宋体"/>
              </w:rPr>
              <w:t>4.支持对主机账号信息进行梳理，可按照“7天”、“30天”展示登录历史，了解账号风险，包括是否存在隐藏账号、弱密码账号、可疑root权限账号、长期未使用账号、半夜登录、多IP登录等，并可以将存在风险账号的主机列表导出</w:t>
            </w:r>
          </w:p>
          <w:p w14:paraId="7CAACC56" w14:textId="77777777" w:rsidR="0002127F" w:rsidRPr="006B51C8" w:rsidRDefault="0002127F" w:rsidP="0002127F">
            <w:pPr>
              <w:rPr>
                <w:rFonts w:ascii="宋体" w:eastAsia="宋体" w:hAnsi="宋体"/>
              </w:rPr>
            </w:pPr>
            <w:r w:rsidRPr="006B51C8">
              <w:rPr>
                <w:rFonts w:ascii="宋体" w:eastAsia="宋体" w:hAnsi="宋体"/>
              </w:rPr>
              <w:t>5.支持跳转链接至云端安全威胁响应系统，针对已发生的病毒的基本信息，影响分析（客户情况、影响行业、区域分布）、威胁分析和处理建议等</w:t>
            </w:r>
          </w:p>
          <w:p w14:paraId="3F6DF854" w14:textId="77777777" w:rsidR="0002127F" w:rsidRPr="006B51C8" w:rsidRDefault="0002127F" w:rsidP="0002127F">
            <w:pPr>
              <w:rPr>
                <w:rFonts w:ascii="宋体" w:eastAsia="宋体" w:hAnsi="宋体"/>
              </w:rPr>
            </w:pPr>
            <w:r w:rsidRPr="006B51C8">
              <w:rPr>
                <w:rFonts w:ascii="宋体" w:eastAsia="宋体" w:hAnsi="宋体"/>
              </w:rPr>
              <w:t>6.支持禁止黑客工具启动，包含：冰</w:t>
            </w:r>
            <w:proofErr w:type="gramStart"/>
            <w:r w:rsidRPr="006B51C8">
              <w:rPr>
                <w:rFonts w:ascii="宋体" w:eastAsia="宋体" w:hAnsi="宋体"/>
              </w:rPr>
              <w:t>刃</w:t>
            </w:r>
            <w:proofErr w:type="gramEnd"/>
            <w:r w:rsidRPr="006B51C8">
              <w:rPr>
                <w:rFonts w:ascii="宋体" w:eastAsia="宋体" w:hAnsi="宋体"/>
              </w:rPr>
              <w:t>、</w:t>
            </w:r>
            <w:proofErr w:type="spellStart"/>
            <w:r w:rsidRPr="006B51C8">
              <w:rPr>
                <w:rFonts w:ascii="宋体" w:eastAsia="宋体" w:hAnsi="宋体"/>
              </w:rPr>
              <w:t>xuetr</w:t>
            </w:r>
            <w:proofErr w:type="spellEnd"/>
            <w:r w:rsidRPr="006B51C8">
              <w:rPr>
                <w:rFonts w:ascii="宋体" w:eastAsia="宋体" w:hAnsi="宋体"/>
              </w:rPr>
              <w:t>、</w:t>
            </w:r>
            <w:proofErr w:type="spellStart"/>
            <w:r w:rsidRPr="006B51C8">
              <w:rPr>
                <w:rFonts w:ascii="宋体" w:eastAsia="宋体" w:hAnsi="宋体"/>
              </w:rPr>
              <w:t>ProcessHacker</w:t>
            </w:r>
            <w:proofErr w:type="spellEnd"/>
            <w:r w:rsidRPr="006B51C8">
              <w:rPr>
                <w:rFonts w:ascii="宋体" w:eastAsia="宋体" w:hAnsi="宋体"/>
              </w:rPr>
              <w:t>、</w:t>
            </w:r>
            <w:proofErr w:type="spellStart"/>
            <w:r w:rsidRPr="006B51C8">
              <w:rPr>
                <w:rFonts w:ascii="宋体" w:eastAsia="宋体" w:hAnsi="宋体"/>
              </w:rPr>
              <w:t>PCHunter</w:t>
            </w:r>
            <w:proofErr w:type="spellEnd"/>
            <w:r w:rsidRPr="006B51C8">
              <w:rPr>
                <w:rFonts w:ascii="宋体" w:eastAsia="宋体" w:hAnsi="宋体"/>
              </w:rPr>
              <w:t>、火绒剑、</w:t>
            </w:r>
            <w:proofErr w:type="spellStart"/>
            <w:r w:rsidRPr="006B51C8">
              <w:rPr>
                <w:rFonts w:ascii="宋体" w:eastAsia="宋体" w:hAnsi="宋体"/>
              </w:rPr>
              <w:t>Mimikatz</w:t>
            </w:r>
            <w:proofErr w:type="spellEnd"/>
            <w:r>
              <w:rPr>
                <w:rFonts w:ascii="宋体" w:eastAsia="宋体" w:hAnsi="宋体" w:hint="eastAsia"/>
              </w:rPr>
              <w:t>等</w:t>
            </w:r>
            <w:r w:rsidRPr="006B51C8">
              <w:rPr>
                <w:rFonts w:ascii="宋体" w:eastAsia="宋体" w:hAnsi="宋体"/>
              </w:rPr>
              <w:t>自启动，可以防止黑客攻击</w:t>
            </w:r>
          </w:p>
          <w:p w14:paraId="78DC765E" w14:textId="77777777" w:rsidR="0002127F" w:rsidRPr="006B51C8" w:rsidRDefault="0002127F" w:rsidP="0002127F">
            <w:pPr>
              <w:rPr>
                <w:rFonts w:ascii="宋体" w:eastAsia="宋体" w:hAnsi="宋体"/>
              </w:rPr>
            </w:pPr>
            <w:r w:rsidRPr="006B51C8">
              <w:rPr>
                <w:rFonts w:ascii="宋体" w:eastAsia="宋体" w:hAnsi="宋体"/>
              </w:rPr>
              <w:t>7.</w:t>
            </w:r>
            <w:r w:rsidRPr="00C1370C">
              <w:rPr>
                <w:rFonts w:ascii="宋体" w:eastAsia="宋体" w:hAnsi="宋体"/>
              </w:rPr>
              <w:t xml:space="preserve"> ★</w:t>
            </w:r>
            <w:r w:rsidRPr="006B51C8">
              <w:rPr>
                <w:rFonts w:ascii="宋体" w:eastAsia="宋体" w:hAnsi="宋体"/>
              </w:rPr>
              <w:t>一键式操作对指定终端/终端组进行合</w:t>
            </w:r>
            <w:proofErr w:type="gramStart"/>
            <w:r w:rsidRPr="006B51C8">
              <w:rPr>
                <w:rFonts w:ascii="宋体" w:eastAsia="宋体" w:hAnsi="宋体"/>
              </w:rPr>
              <w:t>规</w:t>
            </w:r>
            <w:proofErr w:type="gramEnd"/>
            <w:r w:rsidRPr="006B51C8">
              <w:rPr>
                <w:rFonts w:ascii="宋体" w:eastAsia="宋体" w:hAnsi="宋体"/>
              </w:rPr>
              <w:t>性检查，包括身份鉴别、访问控制、安全审计、剩余信息保护、入侵防范、恶意代码防范，对不合</w:t>
            </w:r>
            <w:proofErr w:type="gramStart"/>
            <w:r w:rsidRPr="006B51C8">
              <w:rPr>
                <w:rFonts w:ascii="宋体" w:eastAsia="宋体" w:hAnsi="宋体"/>
              </w:rPr>
              <w:t>规</w:t>
            </w:r>
            <w:proofErr w:type="gramEnd"/>
            <w:r w:rsidRPr="006B51C8">
              <w:rPr>
                <w:rFonts w:ascii="宋体" w:eastAsia="宋体" w:hAnsi="宋体"/>
              </w:rPr>
              <w:t>的检查项提供设置建议，并可视化展示终端的</w:t>
            </w:r>
            <w:r w:rsidRPr="006B51C8">
              <w:rPr>
                <w:rFonts w:ascii="宋体" w:eastAsia="宋体" w:hAnsi="宋体"/>
              </w:rPr>
              <w:lastRenderedPageBreak/>
              <w:t>基线合</w:t>
            </w:r>
            <w:proofErr w:type="gramStart"/>
            <w:r w:rsidRPr="006B51C8">
              <w:rPr>
                <w:rFonts w:ascii="宋体" w:eastAsia="宋体" w:hAnsi="宋体"/>
              </w:rPr>
              <w:t>规</w:t>
            </w:r>
            <w:proofErr w:type="gramEnd"/>
            <w:r w:rsidRPr="006B51C8">
              <w:rPr>
                <w:rFonts w:ascii="宋体" w:eastAsia="宋体" w:hAnsi="宋体"/>
              </w:rPr>
              <w:t>检查结果（需提供相关功能截图证明）；</w:t>
            </w:r>
          </w:p>
          <w:p w14:paraId="3CB5FBC5" w14:textId="77777777" w:rsidR="0002127F" w:rsidRPr="006B51C8" w:rsidRDefault="0002127F" w:rsidP="0002127F">
            <w:pPr>
              <w:rPr>
                <w:rFonts w:ascii="宋体" w:eastAsia="宋体" w:hAnsi="宋体"/>
              </w:rPr>
            </w:pPr>
            <w:r w:rsidRPr="006B51C8">
              <w:rPr>
                <w:rFonts w:ascii="宋体" w:eastAsia="宋体" w:hAnsi="宋体"/>
              </w:rPr>
              <w:t>8.提供对业务系统之间、业务系统内不同应用角色之间、业务系统</w:t>
            </w:r>
            <w:proofErr w:type="gramStart"/>
            <w:r w:rsidRPr="006B51C8">
              <w:rPr>
                <w:rFonts w:ascii="宋体" w:eastAsia="宋体" w:hAnsi="宋体"/>
              </w:rPr>
              <w:t>内相同</w:t>
            </w:r>
            <w:proofErr w:type="gramEnd"/>
            <w:r w:rsidRPr="006B51C8">
              <w:rPr>
                <w:rFonts w:ascii="宋体" w:eastAsia="宋体" w:hAnsi="宋体"/>
              </w:rPr>
              <w:t>应用角色之间的访问控制、微隔离策略配置；业务系统详情支持展示流量分布Top5、业务流量排行Top5(发送，接收)、业务访问趋势（发送流速、接收流速和用户数）</w:t>
            </w:r>
          </w:p>
          <w:p w14:paraId="2C8885B7" w14:textId="77777777" w:rsidR="0002127F" w:rsidRPr="006B51C8" w:rsidRDefault="0002127F" w:rsidP="0002127F">
            <w:pPr>
              <w:rPr>
                <w:rFonts w:ascii="宋体" w:eastAsia="宋体" w:hAnsi="宋体"/>
              </w:rPr>
            </w:pPr>
            <w:r w:rsidRPr="006B51C8">
              <w:rPr>
                <w:rFonts w:ascii="宋体" w:eastAsia="宋体" w:hAnsi="宋体"/>
              </w:rPr>
              <w:t>9.支持本地查杀缓存，具备二级缓存机制：终端侧使用全盘文件缓存，加速本地二次扫描速度，减少对本地虚拟化环境的资源消耗；管理平台侧使用全网文件缓存，</w:t>
            </w:r>
            <w:proofErr w:type="gramStart"/>
            <w:r w:rsidRPr="006B51C8">
              <w:rPr>
                <w:rFonts w:ascii="宋体" w:eastAsia="宋体" w:hAnsi="宋体"/>
              </w:rPr>
              <w:t>加速云查杀</w:t>
            </w:r>
            <w:proofErr w:type="gramEnd"/>
            <w:r w:rsidRPr="006B51C8">
              <w:rPr>
                <w:rFonts w:ascii="宋体" w:eastAsia="宋体" w:hAnsi="宋体"/>
              </w:rPr>
              <w:t>速度，减少通过互联网</w:t>
            </w:r>
            <w:proofErr w:type="gramStart"/>
            <w:r w:rsidRPr="006B51C8">
              <w:rPr>
                <w:rFonts w:ascii="宋体" w:eastAsia="宋体" w:hAnsi="宋体"/>
              </w:rPr>
              <w:t>进行云查杀</w:t>
            </w:r>
            <w:proofErr w:type="gramEnd"/>
            <w:r w:rsidRPr="006B51C8">
              <w:rPr>
                <w:rFonts w:ascii="宋体" w:eastAsia="宋体" w:hAnsi="宋体"/>
              </w:rPr>
              <w:t>的带宽消耗。</w:t>
            </w:r>
          </w:p>
          <w:p w14:paraId="0C7E8C75" w14:textId="77777777" w:rsidR="0002127F" w:rsidRPr="006B51C8" w:rsidRDefault="0002127F" w:rsidP="0002127F">
            <w:pPr>
              <w:rPr>
                <w:rFonts w:ascii="宋体" w:eastAsia="宋体" w:hAnsi="宋体"/>
              </w:rPr>
            </w:pPr>
            <w:r w:rsidRPr="006B51C8">
              <w:rPr>
                <w:rFonts w:ascii="宋体" w:eastAsia="宋体" w:hAnsi="宋体"/>
              </w:rPr>
              <w:t>10.产品联动功能：支持将检测出来的恶意文件事件、暴力破解事件、微隔离事件的日志上报到安全态势感知平台，并在安全态势感知平台进行分析和展示；接收态势感知平台下发的快速查杀任务，并查看任务状态，结果并进行处置；一键隔离指令，对终端所有连接进行阻断，防止病毒进一步扩散支持接收下一代防火墙下发的快速查杀任务，并查看任务状态，结果并进行处置；一键隔离指令，对终端所有连接进行阻断，防止病毒进一步扩散；并对僵尸网络进行举证、溯源和联动查杀。</w:t>
            </w:r>
          </w:p>
          <w:p w14:paraId="6DDF2936" w14:textId="77777777" w:rsidR="0002127F" w:rsidRPr="00531A2F" w:rsidRDefault="0002127F" w:rsidP="0002127F">
            <w:pPr>
              <w:rPr>
                <w:rFonts w:ascii="宋体" w:eastAsia="宋体" w:hAnsi="宋体"/>
              </w:rPr>
            </w:pPr>
            <w:r w:rsidRPr="006B51C8">
              <w:rPr>
                <w:rFonts w:ascii="宋体" w:eastAsia="宋体" w:hAnsi="宋体"/>
              </w:rPr>
              <w:t>11.</w:t>
            </w:r>
            <w:r w:rsidRPr="00C1370C">
              <w:rPr>
                <w:rFonts w:ascii="宋体" w:eastAsia="宋体" w:hAnsi="宋体"/>
              </w:rPr>
              <w:t xml:space="preserve"> ★</w:t>
            </w:r>
            <w:r w:rsidRPr="006B51C8">
              <w:rPr>
                <w:rFonts w:ascii="宋体" w:eastAsia="宋体" w:hAnsi="宋体"/>
              </w:rPr>
              <w:t>支持展示终端检测到的</w:t>
            </w:r>
            <w:proofErr w:type="spellStart"/>
            <w:r w:rsidRPr="006B51C8">
              <w:rPr>
                <w:rFonts w:ascii="宋体" w:eastAsia="宋体" w:hAnsi="宋体"/>
              </w:rPr>
              <w:t>WebShell</w:t>
            </w:r>
            <w:proofErr w:type="spellEnd"/>
            <w:r w:rsidRPr="006B51C8">
              <w:rPr>
                <w:rFonts w:ascii="宋体" w:eastAsia="宋体" w:hAnsi="宋体"/>
              </w:rPr>
              <w:t>事件及事件详情，包括：恶意文件名称，威胁等级，受感染的文件，发现时间，检测引擎，文件类型，文件名，文件Hash值，文件大小，文件创建时间；可配置</w:t>
            </w:r>
            <w:proofErr w:type="spellStart"/>
            <w:r w:rsidRPr="006B51C8">
              <w:rPr>
                <w:rFonts w:ascii="宋体" w:eastAsia="宋体" w:hAnsi="宋体"/>
              </w:rPr>
              <w:t>WebShell</w:t>
            </w:r>
            <w:proofErr w:type="spellEnd"/>
            <w:r w:rsidRPr="006B51C8">
              <w:rPr>
                <w:rFonts w:ascii="宋体" w:eastAsia="宋体" w:hAnsi="宋体"/>
              </w:rPr>
              <w:t>实时扫描，一旦发现</w:t>
            </w:r>
            <w:proofErr w:type="spellStart"/>
            <w:r w:rsidRPr="006B51C8">
              <w:rPr>
                <w:rFonts w:ascii="宋体" w:eastAsia="宋体" w:hAnsi="宋体"/>
              </w:rPr>
              <w:t>WebShell</w:t>
            </w:r>
            <w:proofErr w:type="spellEnd"/>
            <w:r w:rsidRPr="006B51C8">
              <w:rPr>
                <w:rFonts w:ascii="宋体" w:eastAsia="宋体" w:hAnsi="宋体"/>
              </w:rPr>
              <w:t>文件，可自动隔离或仅上报不隔离。</w:t>
            </w:r>
          </w:p>
        </w:tc>
        <w:tc>
          <w:tcPr>
            <w:tcW w:w="709" w:type="dxa"/>
            <w:vAlign w:val="center"/>
          </w:tcPr>
          <w:p w14:paraId="253CEC1D" w14:textId="77777777" w:rsidR="0002127F" w:rsidRPr="00C1370C" w:rsidRDefault="0002127F" w:rsidP="0002127F">
            <w:pPr>
              <w:jc w:val="center"/>
              <w:rPr>
                <w:rFonts w:ascii="宋体" w:eastAsia="宋体" w:hAnsi="宋体"/>
              </w:rPr>
            </w:pPr>
            <w:r>
              <w:rPr>
                <w:rFonts w:ascii="宋体" w:eastAsia="宋体" w:hAnsi="宋体" w:hint="eastAsia"/>
              </w:rPr>
              <w:lastRenderedPageBreak/>
              <w:t>套</w:t>
            </w:r>
          </w:p>
        </w:tc>
        <w:tc>
          <w:tcPr>
            <w:tcW w:w="850" w:type="dxa"/>
            <w:vAlign w:val="center"/>
          </w:tcPr>
          <w:p w14:paraId="2D3AD2CD" w14:textId="77777777" w:rsidR="0002127F" w:rsidRPr="00C1370C" w:rsidRDefault="0002127F" w:rsidP="0002127F">
            <w:pPr>
              <w:jc w:val="center"/>
              <w:rPr>
                <w:rFonts w:ascii="宋体" w:eastAsia="宋体" w:hAnsi="宋体"/>
              </w:rPr>
            </w:pPr>
            <w:r>
              <w:rPr>
                <w:rFonts w:ascii="宋体" w:eastAsia="宋体" w:hAnsi="宋体" w:hint="eastAsia"/>
              </w:rPr>
              <w:t>1</w:t>
            </w:r>
          </w:p>
        </w:tc>
      </w:tr>
      <w:tr w:rsidR="0002127F" w14:paraId="57133178" w14:textId="77777777" w:rsidTr="009A5442">
        <w:tc>
          <w:tcPr>
            <w:tcW w:w="426" w:type="dxa"/>
            <w:vAlign w:val="center"/>
          </w:tcPr>
          <w:p w14:paraId="0F7E5E7D" w14:textId="30A4F601" w:rsidR="0002127F" w:rsidRPr="00931B34" w:rsidRDefault="004A3127" w:rsidP="0002127F">
            <w:pPr>
              <w:jc w:val="center"/>
              <w:rPr>
                <w:rFonts w:ascii="宋体" w:eastAsia="宋体" w:hAnsi="宋体"/>
              </w:rPr>
            </w:pPr>
            <w:r>
              <w:rPr>
                <w:rFonts w:ascii="宋体" w:eastAsia="宋体" w:hAnsi="宋体" w:hint="eastAsia"/>
              </w:rPr>
              <w:t>4</w:t>
            </w:r>
          </w:p>
        </w:tc>
        <w:tc>
          <w:tcPr>
            <w:tcW w:w="651" w:type="dxa"/>
            <w:vAlign w:val="center"/>
          </w:tcPr>
          <w:p w14:paraId="7DFB98DB" w14:textId="77777777" w:rsidR="0002127F" w:rsidRPr="00931B34" w:rsidRDefault="0002127F" w:rsidP="0002127F">
            <w:pPr>
              <w:jc w:val="left"/>
              <w:rPr>
                <w:rFonts w:ascii="宋体" w:eastAsia="宋体" w:hAnsi="宋体"/>
              </w:rPr>
            </w:pPr>
            <w:r w:rsidRPr="00931B34">
              <w:rPr>
                <w:rFonts w:ascii="宋体" w:eastAsia="宋体" w:hAnsi="宋体" w:hint="eastAsia"/>
              </w:rPr>
              <w:t>防病毒网关</w:t>
            </w:r>
            <w:r w:rsidRPr="008A65E7">
              <w:rPr>
                <w:rFonts w:ascii="宋体" w:eastAsia="宋体" w:hAnsi="宋体" w:hint="eastAsia"/>
              </w:rPr>
              <w:t>模块</w:t>
            </w:r>
          </w:p>
        </w:tc>
        <w:tc>
          <w:tcPr>
            <w:tcW w:w="6006" w:type="dxa"/>
            <w:vAlign w:val="center"/>
          </w:tcPr>
          <w:p w14:paraId="3823F349" w14:textId="77777777" w:rsidR="0002127F" w:rsidRPr="00931B34" w:rsidRDefault="0002127F" w:rsidP="0002127F">
            <w:pPr>
              <w:jc w:val="left"/>
              <w:rPr>
                <w:rFonts w:ascii="宋体" w:eastAsia="宋体" w:hAnsi="宋体"/>
              </w:rPr>
            </w:pPr>
            <w:r>
              <w:rPr>
                <w:rFonts w:ascii="宋体" w:eastAsia="宋体" w:hAnsi="宋体" w:hint="eastAsia"/>
              </w:rPr>
              <w:t>现有</w:t>
            </w:r>
            <w:r w:rsidRPr="00931B34">
              <w:rPr>
                <w:rFonts w:ascii="宋体" w:eastAsia="宋体" w:hAnsi="宋体"/>
              </w:rPr>
              <w:t>H3C</w:t>
            </w:r>
            <w:r>
              <w:rPr>
                <w:rFonts w:ascii="宋体" w:eastAsia="宋体" w:hAnsi="宋体"/>
              </w:rPr>
              <w:t xml:space="preserve"> S10510</w:t>
            </w:r>
            <w:r w:rsidRPr="00931B34">
              <w:rPr>
                <w:rFonts w:ascii="宋体" w:eastAsia="宋体" w:hAnsi="宋体"/>
              </w:rPr>
              <w:t>防火墙</w:t>
            </w:r>
            <w:r>
              <w:rPr>
                <w:rFonts w:ascii="宋体" w:eastAsia="宋体" w:hAnsi="宋体" w:hint="eastAsia"/>
              </w:rPr>
              <w:t>增配</w:t>
            </w:r>
            <w:r w:rsidRPr="00931B34">
              <w:rPr>
                <w:rFonts w:ascii="宋体" w:eastAsia="宋体" w:hAnsi="宋体"/>
              </w:rPr>
              <w:t>防病毒</w:t>
            </w:r>
            <w:r>
              <w:rPr>
                <w:rFonts w:ascii="宋体" w:eastAsia="宋体" w:hAnsi="宋体" w:hint="eastAsia"/>
              </w:rPr>
              <w:t>模块授权</w:t>
            </w:r>
            <w:r w:rsidRPr="00931B34">
              <w:rPr>
                <w:rFonts w:ascii="宋体" w:eastAsia="宋体" w:hAnsi="宋体"/>
              </w:rPr>
              <w:t>，3年</w:t>
            </w:r>
            <w:r>
              <w:rPr>
                <w:rFonts w:ascii="宋体" w:eastAsia="宋体" w:hAnsi="宋体" w:hint="eastAsia"/>
              </w:rPr>
              <w:t>原厂</w:t>
            </w:r>
            <w:r w:rsidRPr="00931B34">
              <w:rPr>
                <w:rFonts w:ascii="宋体" w:eastAsia="宋体" w:hAnsi="宋体"/>
              </w:rPr>
              <w:t>升级服务许可</w:t>
            </w:r>
          </w:p>
        </w:tc>
        <w:tc>
          <w:tcPr>
            <w:tcW w:w="709" w:type="dxa"/>
            <w:vAlign w:val="center"/>
          </w:tcPr>
          <w:p w14:paraId="5638F662" w14:textId="77777777" w:rsidR="0002127F" w:rsidRPr="00931B34" w:rsidRDefault="0002127F" w:rsidP="0002127F">
            <w:pPr>
              <w:jc w:val="center"/>
              <w:rPr>
                <w:rFonts w:ascii="宋体" w:eastAsia="宋体" w:hAnsi="宋体"/>
              </w:rPr>
            </w:pPr>
            <w:r>
              <w:rPr>
                <w:rFonts w:ascii="宋体" w:eastAsia="宋体" w:hAnsi="宋体" w:hint="eastAsia"/>
              </w:rPr>
              <w:t>套</w:t>
            </w:r>
          </w:p>
        </w:tc>
        <w:tc>
          <w:tcPr>
            <w:tcW w:w="850" w:type="dxa"/>
            <w:vAlign w:val="center"/>
          </w:tcPr>
          <w:p w14:paraId="6250F6A6" w14:textId="77777777" w:rsidR="0002127F" w:rsidRPr="00931B34" w:rsidRDefault="0002127F" w:rsidP="0002127F">
            <w:pPr>
              <w:jc w:val="center"/>
              <w:rPr>
                <w:rFonts w:ascii="宋体" w:eastAsia="宋体" w:hAnsi="宋体"/>
              </w:rPr>
            </w:pPr>
            <w:r>
              <w:rPr>
                <w:rFonts w:ascii="宋体" w:eastAsia="宋体" w:hAnsi="宋体" w:hint="eastAsia"/>
              </w:rPr>
              <w:t>1</w:t>
            </w:r>
          </w:p>
        </w:tc>
      </w:tr>
    </w:tbl>
    <w:p w14:paraId="71AA80DB" w14:textId="77777777" w:rsidR="005B09A5" w:rsidRPr="00646FFB" w:rsidRDefault="005B09A5" w:rsidP="00125FAC">
      <w:pPr>
        <w:pStyle w:val="1"/>
        <w:spacing w:before="156" w:after="156"/>
      </w:pPr>
      <w:bookmarkStart w:id="7" w:name="_Toc67846994"/>
      <w:r w:rsidRPr="00646FFB">
        <w:rPr>
          <w:rFonts w:hint="eastAsia"/>
        </w:rPr>
        <w:t>投标人资格条件</w:t>
      </w:r>
      <w:bookmarkEnd w:id="7"/>
    </w:p>
    <w:p w14:paraId="351E42A0" w14:textId="77777777" w:rsidR="00E372E0" w:rsidRPr="00125FAC" w:rsidRDefault="005B09A5" w:rsidP="00E372E0">
      <w:pPr>
        <w:pStyle w:val="a4"/>
        <w:numPr>
          <w:ilvl w:val="0"/>
          <w:numId w:val="4"/>
        </w:numPr>
        <w:spacing w:line="360" w:lineRule="auto"/>
        <w:ind w:firstLineChars="0"/>
        <w:rPr>
          <w:rFonts w:ascii="华文仿宋" w:eastAsia="华文仿宋" w:hAnsi="华文仿宋"/>
          <w:sz w:val="28"/>
          <w:szCs w:val="28"/>
        </w:rPr>
      </w:pPr>
      <w:r w:rsidRPr="00125FAC">
        <w:rPr>
          <w:rFonts w:ascii="华文仿宋" w:eastAsia="华文仿宋" w:hAnsi="华文仿宋"/>
          <w:sz w:val="28"/>
          <w:szCs w:val="28"/>
        </w:rPr>
        <w:t>投标人须是具备完成本招标项目供货的独立法人，并免费提供技术咨询服务。</w:t>
      </w:r>
    </w:p>
    <w:p w14:paraId="64EED1B5" w14:textId="77777777" w:rsidR="00E372E0" w:rsidRPr="00125FAC" w:rsidRDefault="005B09A5" w:rsidP="00E372E0">
      <w:pPr>
        <w:pStyle w:val="a4"/>
        <w:numPr>
          <w:ilvl w:val="0"/>
          <w:numId w:val="4"/>
        </w:numPr>
        <w:spacing w:line="360" w:lineRule="auto"/>
        <w:ind w:firstLineChars="0"/>
        <w:rPr>
          <w:rFonts w:ascii="华文仿宋" w:eastAsia="华文仿宋" w:hAnsi="华文仿宋"/>
          <w:sz w:val="28"/>
          <w:szCs w:val="28"/>
        </w:rPr>
      </w:pPr>
      <w:r w:rsidRPr="00125FAC">
        <w:rPr>
          <w:rFonts w:ascii="华文仿宋" w:eastAsia="华文仿宋" w:hAnsi="华文仿宋"/>
          <w:sz w:val="28"/>
          <w:szCs w:val="28"/>
        </w:rPr>
        <w:t>资信良好，无不良记录。</w:t>
      </w:r>
    </w:p>
    <w:p w14:paraId="38F007F0" w14:textId="77777777" w:rsidR="00E372E0" w:rsidRPr="00125FAC" w:rsidRDefault="005B09A5" w:rsidP="00E372E0">
      <w:pPr>
        <w:pStyle w:val="a4"/>
        <w:numPr>
          <w:ilvl w:val="0"/>
          <w:numId w:val="4"/>
        </w:numPr>
        <w:spacing w:line="360" w:lineRule="auto"/>
        <w:ind w:firstLineChars="0"/>
        <w:rPr>
          <w:rFonts w:ascii="华文仿宋" w:eastAsia="华文仿宋" w:hAnsi="华文仿宋"/>
          <w:sz w:val="28"/>
          <w:szCs w:val="28"/>
        </w:rPr>
      </w:pPr>
      <w:r w:rsidRPr="00125FAC">
        <w:rPr>
          <w:rFonts w:ascii="华文仿宋" w:eastAsia="华文仿宋" w:hAnsi="华文仿宋"/>
          <w:sz w:val="28"/>
          <w:szCs w:val="28"/>
        </w:rPr>
        <w:t>具有履行相关承诺的能力。投标单位须提供近3年3个类似已竣工项目的业绩证明材料(采购合同复印件并盖红章）。</w:t>
      </w:r>
    </w:p>
    <w:p w14:paraId="6B6D4D57" w14:textId="344BABD6" w:rsidR="00892334" w:rsidRPr="00125FAC" w:rsidRDefault="00892334" w:rsidP="00125FAC">
      <w:pPr>
        <w:pStyle w:val="1"/>
        <w:spacing w:before="156" w:after="156"/>
      </w:pPr>
      <w:bookmarkStart w:id="8" w:name="_Toc67846997"/>
      <w:r w:rsidRPr="00125FAC">
        <w:rPr>
          <w:rFonts w:hint="eastAsia"/>
        </w:rPr>
        <w:t>验收要求</w:t>
      </w:r>
      <w:bookmarkEnd w:id="8"/>
    </w:p>
    <w:p w14:paraId="5B3CE390" w14:textId="77777777" w:rsidR="00022749" w:rsidRDefault="00022749" w:rsidP="00022749">
      <w:pPr>
        <w:spacing w:line="360" w:lineRule="auto"/>
        <w:ind w:firstLineChars="200" w:firstLine="560"/>
        <w:rPr>
          <w:rFonts w:ascii="华文仿宋" w:eastAsia="华文仿宋" w:hAnsi="华文仿宋"/>
          <w:sz w:val="28"/>
          <w:szCs w:val="28"/>
        </w:rPr>
      </w:pPr>
      <w:r w:rsidRPr="00125FAC">
        <w:rPr>
          <w:rFonts w:ascii="华文仿宋" w:eastAsia="华文仿宋" w:hAnsi="华文仿宋"/>
          <w:sz w:val="28"/>
          <w:szCs w:val="28"/>
        </w:rPr>
        <w:t>在合同签订后，由乙方制定《项目总体实施方案》，经甲方讨论</w:t>
      </w:r>
      <w:r w:rsidRPr="00125FAC">
        <w:rPr>
          <w:rFonts w:ascii="华文仿宋" w:eastAsia="华文仿宋" w:hAnsi="华文仿宋"/>
          <w:sz w:val="28"/>
          <w:szCs w:val="28"/>
        </w:rPr>
        <w:lastRenderedPageBreak/>
        <w:t>并最终审核通过，作为本合同项目实施总纲领。在实施过程中，《项目总体实施方案》需要变更时，须双方协商达成一致，并双方盖章确认。</w:t>
      </w:r>
    </w:p>
    <w:p w14:paraId="49F2E6F3" w14:textId="77777777" w:rsidR="00EB55D5" w:rsidRDefault="00EB55D5" w:rsidP="00EB55D5">
      <w:pPr>
        <w:spacing w:line="360" w:lineRule="auto"/>
        <w:ind w:firstLineChars="200" w:firstLine="560"/>
        <w:rPr>
          <w:rFonts w:ascii="华文仿宋" w:eastAsia="华文仿宋" w:hAnsi="华文仿宋"/>
          <w:sz w:val="28"/>
          <w:szCs w:val="28"/>
        </w:rPr>
      </w:pPr>
      <w:r w:rsidRPr="00125FAC">
        <w:rPr>
          <w:rFonts w:ascii="华文仿宋" w:eastAsia="华文仿宋" w:hAnsi="华文仿宋"/>
          <w:sz w:val="28"/>
          <w:szCs w:val="28"/>
        </w:rPr>
        <w:t>甲方应在设备运抵现场时</w:t>
      </w:r>
      <w:r w:rsidR="00D60264">
        <w:rPr>
          <w:rFonts w:ascii="华文仿宋" w:eastAsia="华文仿宋" w:hAnsi="华文仿宋" w:hint="eastAsia"/>
          <w:sz w:val="28"/>
          <w:szCs w:val="28"/>
        </w:rPr>
        <w:t>，</w:t>
      </w:r>
      <w:r w:rsidRPr="00125FAC">
        <w:rPr>
          <w:rFonts w:ascii="华文仿宋" w:eastAsia="华文仿宋" w:hAnsi="华文仿宋"/>
          <w:sz w:val="28"/>
          <w:szCs w:val="28"/>
        </w:rPr>
        <w:t>通知</w:t>
      </w:r>
      <w:r w:rsidRPr="00125FAC">
        <w:rPr>
          <w:rFonts w:ascii="华文仿宋" w:eastAsia="华文仿宋" w:hAnsi="华文仿宋" w:hint="eastAsia"/>
          <w:sz w:val="28"/>
          <w:szCs w:val="28"/>
        </w:rPr>
        <w:t>乙</w:t>
      </w:r>
      <w:r w:rsidRPr="00125FAC">
        <w:rPr>
          <w:rFonts w:ascii="华文仿宋" w:eastAsia="华文仿宋" w:hAnsi="华文仿宋"/>
          <w:sz w:val="28"/>
          <w:szCs w:val="28"/>
        </w:rPr>
        <w:t>方安装计划，乙方必须于24小时内派遣工程师前往现场进行安装调试。</w:t>
      </w:r>
      <w:r w:rsidRPr="0039334B">
        <w:rPr>
          <w:rFonts w:ascii="华文仿宋" w:eastAsia="华文仿宋" w:hAnsi="华文仿宋" w:hint="eastAsia"/>
          <w:b/>
          <w:bCs/>
          <w:sz w:val="28"/>
          <w:szCs w:val="28"/>
        </w:rPr>
        <w:t>所有项目及设备的安装调试、</w:t>
      </w:r>
      <w:r w:rsidR="00DB5C44">
        <w:rPr>
          <w:rFonts w:ascii="华文仿宋" w:eastAsia="华文仿宋" w:hAnsi="华文仿宋" w:hint="eastAsia"/>
          <w:b/>
          <w:bCs/>
          <w:sz w:val="28"/>
          <w:szCs w:val="28"/>
        </w:rPr>
        <w:t>集成</w:t>
      </w:r>
      <w:r w:rsidRPr="0039334B">
        <w:rPr>
          <w:rFonts w:ascii="华文仿宋" w:eastAsia="华文仿宋" w:hAnsi="华文仿宋" w:hint="eastAsia"/>
          <w:b/>
          <w:bCs/>
          <w:sz w:val="28"/>
          <w:szCs w:val="28"/>
        </w:rPr>
        <w:t>配置须在</w:t>
      </w:r>
      <w:r w:rsidR="00C451FF">
        <w:rPr>
          <w:rFonts w:ascii="华文仿宋" w:eastAsia="华文仿宋" w:hAnsi="华文仿宋" w:hint="eastAsia"/>
          <w:b/>
          <w:bCs/>
          <w:sz w:val="28"/>
          <w:szCs w:val="28"/>
        </w:rPr>
        <w:t>合同签署后的</w:t>
      </w:r>
      <w:r w:rsidR="00D45DC0">
        <w:rPr>
          <w:rFonts w:ascii="华文仿宋" w:eastAsia="华文仿宋" w:hAnsi="华文仿宋"/>
          <w:b/>
          <w:bCs/>
          <w:sz w:val="28"/>
          <w:szCs w:val="28"/>
        </w:rPr>
        <w:t>30</w:t>
      </w:r>
      <w:r w:rsidRPr="0039334B">
        <w:rPr>
          <w:rFonts w:ascii="华文仿宋" w:eastAsia="华文仿宋" w:hAnsi="华文仿宋" w:hint="eastAsia"/>
          <w:b/>
          <w:bCs/>
          <w:sz w:val="28"/>
          <w:szCs w:val="28"/>
        </w:rPr>
        <w:t>个工作日内施工完毕</w:t>
      </w:r>
      <w:r>
        <w:rPr>
          <w:rFonts w:ascii="华文仿宋" w:eastAsia="华文仿宋" w:hAnsi="华文仿宋" w:hint="eastAsia"/>
          <w:sz w:val="28"/>
          <w:szCs w:val="28"/>
        </w:rPr>
        <w:t>。</w:t>
      </w:r>
    </w:p>
    <w:p w14:paraId="0692D7BD" w14:textId="77777777" w:rsidR="00427101" w:rsidRPr="00427101" w:rsidRDefault="00427101" w:rsidP="00427101">
      <w:pPr>
        <w:spacing w:line="360" w:lineRule="auto"/>
        <w:ind w:firstLineChars="200" w:firstLine="560"/>
        <w:rPr>
          <w:rFonts w:ascii="华文仿宋" w:eastAsia="华文仿宋" w:hAnsi="华文仿宋"/>
          <w:sz w:val="28"/>
          <w:szCs w:val="28"/>
        </w:rPr>
      </w:pPr>
      <w:r w:rsidRPr="00427101">
        <w:rPr>
          <w:rFonts w:ascii="华文仿宋" w:eastAsia="华文仿宋" w:hAnsi="华文仿宋" w:hint="eastAsia"/>
          <w:sz w:val="28"/>
          <w:szCs w:val="28"/>
        </w:rPr>
        <w:t>系统调测完成后，乙方应书面通知甲方进行初验。整个合同系统符合本合同的技术规范要求和系统</w:t>
      </w:r>
      <w:r w:rsidRPr="00427101">
        <w:rPr>
          <w:rFonts w:ascii="华文仿宋" w:eastAsia="华文仿宋" w:hAnsi="华文仿宋"/>
          <w:sz w:val="28"/>
          <w:szCs w:val="28"/>
        </w:rPr>
        <w:t>/设备验收标准，则双方应签署《系统/设备初验备忘录》。不合格产品不得进入试运行阶段。</w:t>
      </w:r>
    </w:p>
    <w:p w14:paraId="4A6B30DF" w14:textId="77777777" w:rsidR="00427101" w:rsidRPr="00427101" w:rsidRDefault="00427101" w:rsidP="00427101">
      <w:pPr>
        <w:spacing w:line="360" w:lineRule="auto"/>
        <w:ind w:firstLineChars="200" w:firstLine="560"/>
        <w:rPr>
          <w:rFonts w:ascii="华文仿宋" w:eastAsia="华文仿宋" w:hAnsi="华文仿宋"/>
          <w:sz w:val="28"/>
          <w:szCs w:val="28"/>
        </w:rPr>
      </w:pPr>
      <w:r w:rsidRPr="00427101">
        <w:rPr>
          <w:rFonts w:ascii="华文仿宋" w:eastAsia="华文仿宋" w:hAnsi="华文仿宋" w:hint="eastAsia"/>
          <w:sz w:val="28"/>
          <w:szCs w:val="28"/>
        </w:rPr>
        <w:t>初验合格后，进入试运行阶段。试运行期间，甲方进行合同项下设备的操作及维护，乙方给予技术协助。从《系统</w:t>
      </w:r>
      <w:r w:rsidRPr="00427101">
        <w:rPr>
          <w:rFonts w:ascii="华文仿宋" w:eastAsia="华文仿宋" w:hAnsi="华文仿宋"/>
          <w:sz w:val="28"/>
          <w:szCs w:val="28"/>
        </w:rPr>
        <w:t>/设备初验备忘录》</w:t>
      </w:r>
      <w:r w:rsidRPr="007F407C">
        <w:rPr>
          <w:rFonts w:ascii="华文仿宋" w:eastAsia="华文仿宋" w:hAnsi="华文仿宋"/>
          <w:sz w:val="28"/>
          <w:szCs w:val="28"/>
        </w:rPr>
        <w:t>确定的试运行期起始日期起。</w:t>
      </w:r>
      <w:r w:rsidRPr="00C451FF">
        <w:rPr>
          <w:rFonts w:ascii="华文仿宋" w:eastAsia="华文仿宋" w:hAnsi="华文仿宋"/>
          <w:b/>
          <w:bCs/>
          <w:sz w:val="28"/>
          <w:szCs w:val="28"/>
        </w:rPr>
        <w:t>试运行期</w:t>
      </w:r>
      <w:r w:rsidRPr="00427101">
        <w:rPr>
          <w:rFonts w:ascii="华文仿宋" w:eastAsia="华文仿宋" w:hAnsi="华文仿宋"/>
          <w:b/>
          <w:bCs/>
          <w:sz w:val="28"/>
          <w:szCs w:val="28"/>
        </w:rPr>
        <w:t>为三个月</w:t>
      </w:r>
      <w:r w:rsidRPr="00427101">
        <w:rPr>
          <w:rFonts w:ascii="华文仿宋" w:eastAsia="华文仿宋" w:hAnsi="华文仿宋"/>
          <w:sz w:val="28"/>
          <w:szCs w:val="28"/>
        </w:rPr>
        <w:t>。不合格产品不得进入终验阶段。</w:t>
      </w:r>
    </w:p>
    <w:p w14:paraId="0D3EB23B" w14:textId="77777777" w:rsidR="00427101" w:rsidRDefault="00427101" w:rsidP="00427101">
      <w:pPr>
        <w:spacing w:line="360" w:lineRule="auto"/>
        <w:ind w:firstLineChars="200" w:firstLine="560"/>
        <w:rPr>
          <w:rFonts w:ascii="华文仿宋" w:eastAsia="华文仿宋" w:hAnsi="华文仿宋"/>
          <w:sz w:val="28"/>
          <w:szCs w:val="28"/>
        </w:rPr>
      </w:pPr>
      <w:r w:rsidRPr="00427101">
        <w:rPr>
          <w:rFonts w:ascii="华文仿宋" w:eastAsia="华文仿宋" w:hAnsi="华文仿宋" w:hint="eastAsia"/>
          <w:sz w:val="28"/>
          <w:szCs w:val="28"/>
        </w:rPr>
        <w:t>试运行结束后，整个合同系统符合本合同的技术规范要求和系统</w:t>
      </w:r>
      <w:r w:rsidRPr="00427101">
        <w:rPr>
          <w:rFonts w:ascii="华文仿宋" w:eastAsia="华文仿宋" w:hAnsi="华文仿宋"/>
          <w:sz w:val="28"/>
          <w:szCs w:val="28"/>
        </w:rPr>
        <w:t>/设备验收标准，则双方依照合同规定签署《系统/设备终验备忘录》。</w:t>
      </w:r>
    </w:p>
    <w:p w14:paraId="39484565" w14:textId="77777777" w:rsidR="00407D66" w:rsidRDefault="00022749" w:rsidP="00407D66">
      <w:pPr>
        <w:spacing w:line="360" w:lineRule="auto"/>
        <w:ind w:firstLineChars="200" w:firstLine="560"/>
        <w:rPr>
          <w:rFonts w:ascii="华文仿宋" w:eastAsia="华文仿宋" w:hAnsi="华文仿宋"/>
          <w:sz w:val="28"/>
          <w:szCs w:val="28"/>
        </w:rPr>
      </w:pPr>
      <w:r w:rsidRPr="00125FAC">
        <w:rPr>
          <w:rFonts w:ascii="华文仿宋" w:eastAsia="华文仿宋" w:hAnsi="华文仿宋"/>
          <w:sz w:val="28"/>
          <w:szCs w:val="28"/>
        </w:rPr>
        <w:t>以“招投标文件参数”、“项目总体实施方案”及实验过程阶段产生的、经甲方项目领导小组成员确认签字的需求变更或分阶段内容调整内容为验收依据。</w:t>
      </w:r>
    </w:p>
    <w:p w14:paraId="249B03DE" w14:textId="77777777" w:rsidR="00022749" w:rsidRPr="00125FAC" w:rsidRDefault="00022749" w:rsidP="00022749">
      <w:pPr>
        <w:spacing w:line="360" w:lineRule="auto"/>
        <w:ind w:firstLineChars="200" w:firstLine="560"/>
        <w:rPr>
          <w:rFonts w:ascii="华文仿宋" w:eastAsia="华文仿宋" w:hAnsi="华文仿宋"/>
          <w:sz w:val="28"/>
          <w:szCs w:val="28"/>
        </w:rPr>
      </w:pPr>
      <w:r w:rsidRPr="00125FAC">
        <w:rPr>
          <w:rFonts w:ascii="华文仿宋" w:eastAsia="华文仿宋" w:hAnsi="华文仿宋"/>
          <w:sz w:val="28"/>
          <w:szCs w:val="28"/>
        </w:rPr>
        <w:t>验收由甲方相关科室、甲方技术小组负责项目的整体验收工作，验收结果双方主管人员签字认可。</w:t>
      </w:r>
    </w:p>
    <w:p w14:paraId="69F01CC2" w14:textId="327FE1E8" w:rsidR="00EB55D5" w:rsidRDefault="00022749" w:rsidP="00EB55D5">
      <w:pPr>
        <w:spacing w:line="360" w:lineRule="auto"/>
        <w:ind w:firstLineChars="200" w:firstLine="560"/>
        <w:rPr>
          <w:rFonts w:ascii="华文仿宋" w:eastAsia="华文仿宋" w:hAnsi="华文仿宋"/>
          <w:sz w:val="28"/>
          <w:szCs w:val="28"/>
        </w:rPr>
      </w:pPr>
      <w:r w:rsidRPr="00125FAC">
        <w:rPr>
          <w:rFonts w:ascii="华文仿宋" w:eastAsia="华文仿宋" w:hAnsi="华文仿宋" w:hint="eastAsia"/>
          <w:sz w:val="28"/>
          <w:szCs w:val="28"/>
        </w:rPr>
        <w:t>项目</w:t>
      </w:r>
      <w:r w:rsidRPr="00125FAC">
        <w:rPr>
          <w:rFonts w:ascii="华文仿宋" w:eastAsia="华文仿宋" w:hAnsi="华文仿宋"/>
          <w:sz w:val="28"/>
          <w:szCs w:val="28"/>
        </w:rPr>
        <w:t>软件按照计算机软件工程规范国家标准分阶段提交相应文档系统交付包括但不限于如下交付内容实施计划、需求规格说明书、</w:t>
      </w:r>
      <w:r w:rsidRPr="00125FAC">
        <w:rPr>
          <w:rFonts w:ascii="华文仿宋" w:eastAsia="华文仿宋" w:hAnsi="华文仿宋"/>
          <w:sz w:val="28"/>
          <w:szCs w:val="28"/>
        </w:rPr>
        <w:lastRenderedPageBreak/>
        <w:t>测试计划、测试报告、培训计划、试运行/上线报告、系统部署、软件用户使用手册、操作文档等。在项目整体验收阶段以电子版</w:t>
      </w:r>
      <w:r w:rsidR="000F34CB">
        <w:rPr>
          <w:rFonts w:ascii="华文仿宋" w:eastAsia="华文仿宋" w:hAnsi="华文仿宋" w:hint="eastAsia"/>
          <w:sz w:val="28"/>
          <w:szCs w:val="28"/>
        </w:rPr>
        <w:t>及</w:t>
      </w:r>
      <w:r w:rsidRPr="00125FAC">
        <w:rPr>
          <w:rFonts w:ascii="华文仿宋" w:eastAsia="华文仿宋" w:hAnsi="华文仿宋"/>
          <w:sz w:val="28"/>
          <w:szCs w:val="28"/>
        </w:rPr>
        <w:t>打印</w:t>
      </w:r>
      <w:proofErr w:type="gramStart"/>
      <w:r w:rsidRPr="00125FAC">
        <w:rPr>
          <w:rFonts w:ascii="华文仿宋" w:eastAsia="华文仿宋" w:hAnsi="华文仿宋"/>
          <w:sz w:val="28"/>
          <w:szCs w:val="28"/>
        </w:rPr>
        <w:t>件形式</w:t>
      </w:r>
      <w:proofErr w:type="gramEnd"/>
      <w:r w:rsidRPr="00125FAC">
        <w:rPr>
          <w:rFonts w:ascii="华文仿宋" w:eastAsia="华文仿宋" w:hAnsi="华文仿宋"/>
          <w:sz w:val="28"/>
          <w:szCs w:val="28"/>
        </w:rPr>
        <w:t>提交给甲方，甲方在接到全部文档后应该签署文档清单。</w:t>
      </w:r>
    </w:p>
    <w:p w14:paraId="3B8C38C3" w14:textId="77777777" w:rsidR="00D46C71" w:rsidRDefault="00A42762" w:rsidP="007852F0">
      <w:pPr>
        <w:spacing w:line="360" w:lineRule="auto"/>
        <w:ind w:firstLineChars="200" w:firstLine="560"/>
        <w:rPr>
          <w:rFonts w:ascii="华文仿宋" w:eastAsia="华文仿宋" w:hAnsi="华文仿宋"/>
          <w:sz w:val="28"/>
          <w:szCs w:val="28"/>
        </w:rPr>
      </w:pPr>
      <w:r w:rsidRPr="00125FAC">
        <w:rPr>
          <w:rFonts w:ascii="华文仿宋" w:eastAsia="华文仿宋" w:hAnsi="华文仿宋"/>
          <w:sz w:val="28"/>
          <w:szCs w:val="28"/>
        </w:rPr>
        <w:t>合同项目的验收并不能免除乙方对合同设备项目的保证责任。在设备系统安装调试、初验测试、试运行和终验测试时发现设备（系统）不符合合同约定的技术规范要求和验收标准而乙方未在约定期限内及时采取措施予以补救的，甲方有权要求退货，收回全部已付款，并要求乙方赔偿因此而造成的所有损失。</w:t>
      </w:r>
    </w:p>
    <w:p w14:paraId="0D6A551A" w14:textId="77777777" w:rsidR="00357D89" w:rsidRDefault="00357D89" w:rsidP="00357D89">
      <w:pPr>
        <w:pStyle w:val="1"/>
        <w:spacing w:before="156" w:after="156"/>
      </w:pPr>
      <w:r>
        <w:rPr>
          <w:rFonts w:hint="eastAsia"/>
        </w:rPr>
        <w:t>其它要求</w:t>
      </w:r>
    </w:p>
    <w:p w14:paraId="580FBC82" w14:textId="0A253509" w:rsidR="005109F2" w:rsidRDefault="001E6AD2" w:rsidP="005109F2">
      <w:pPr>
        <w:spacing w:line="360" w:lineRule="auto"/>
        <w:ind w:firstLineChars="200" w:firstLine="560"/>
        <w:rPr>
          <w:rFonts w:ascii="华文仿宋" w:eastAsia="华文仿宋" w:hAnsi="华文仿宋"/>
          <w:sz w:val="28"/>
          <w:szCs w:val="28"/>
        </w:rPr>
      </w:pPr>
      <w:r w:rsidRPr="00357D89">
        <w:rPr>
          <w:rFonts w:ascii="华文仿宋" w:eastAsia="华文仿宋" w:hAnsi="华文仿宋"/>
          <w:sz w:val="28"/>
          <w:szCs w:val="28"/>
        </w:rPr>
        <w:t>本项目为交钥匙工程，所有</w:t>
      </w:r>
      <w:proofErr w:type="gramStart"/>
      <w:r w:rsidRPr="00357D89">
        <w:rPr>
          <w:rFonts w:ascii="华文仿宋" w:eastAsia="华文仿宋" w:hAnsi="华文仿宋"/>
          <w:sz w:val="28"/>
          <w:szCs w:val="28"/>
        </w:rPr>
        <w:t>设备满配光纤</w:t>
      </w:r>
      <w:proofErr w:type="gramEnd"/>
      <w:r w:rsidRPr="00357D89">
        <w:rPr>
          <w:rFonts w:ascii="华文仿宋" w:eastAsia="华文仿宋" w:hAnsi="华文仿宋"/>
          <w:sz w:val="28"/>
          <w:szCs w:val="28"/>
        </w:rPr>
        <w:t>模块（包括对端交换机模块）、以及项目中所涉及到的所有辅材（如网线、光纤等）。</w:t>
      </w:r>
      <w:r w:rsidR="005109F2" w:rsidRPr="00DF16C6">
        <w:rPr>
          <w:rFonts w:ascii="华文仿宋" w:eastAsia="华文仿宋" w:hAnsi="华文仿宋" w:hint="eastAsia"/>
          <w:sz w:val="28"/>
          <w:szCs w:val="28"/>
        </w:rPr>
        <w:t>投标报价</w:t>
      </w:r>
      <w:proofErr w:type="gramStart"/>
      <w:r w:rsidR="005109F2" w:rsidRPr="00DF16C6">
        <w:rPr>
          <w:rFonts w:ascii="华文仿宋" w:eastAsia="华文仿宋" w:hAnsi="华文仿宋" w:hint="eastAsia"/>
          <w:sz w:val="28"/>
          <w:szCs w:val="28"/>
        </w:rPr>
        <w:t>须包括</w:t>
      </w:r>
      <w:proofErr w:type="gramEnd"/>
      <w:r w:rsidR="005109F2" w:rsidRPr="00DF16C6">
        <w:rPr>
          <w:rFonts w:ascii="华文仿宋" w:eastAsia="华文仿宋" w:hAnsi="华文仿宋" w:hint="eastAsia"/>
          <w:sz w:val="28"/>
          <w:szCs w:val="28"/>
        </w:rPr>
        <w:t>项目内所有设备的费用、包装、运输、安装、调试、集成、试运行、对接运行、人员培训、技术资料、保险、配件、质保期</w:t>
      </w:r>
      <w:proofErr w:type="gramStart"/>
      <w:r w:rsidR="005109F2" w:rsidRPr="00DF16C6">
        <w:rPr>
          <w:rFonts w:ascii="华文仿宋" w:eastAsia="华文仿宋" w:hAnsi="华文仿宋" w:hint="eastAsia"/>
          <w:sz w:val="28"/>
          <w:szCs w:val="28"/>
        </w:rPr>
        <w:t>内费用</w:t>
      </w:r>
      <w:r w:rsidR="005109F2" w:rsidRPr="00DF16C6">
        <w:rPr>
          <w:rFonts w:ascii="华文仿宋" w:eastAsia="华文仿宋" w:hAnsi="华文仿宋"/>
          <w:sz w:val="28"/>
          <w:szCs w:val="28"/>
        </w:rPr>
        <w:t>(含系</w:t>
      </w:r>
      <w:r w:rsidR="005109F2" w:rsidRPr="00DF16C6">
        <w:rPr>
          <w:rFonts w:ascii="华文仿宋" w:eastAsia="华文仿宋" w:hAnsi="华文仿宋" w:hint="eastAsia"/>
          <w:sz w:val="28"/>
          <w:szCs w:val="28"/>
        </w:rPr>
        <w:t>统</w:t>
      </w:r>
      <w:proofErr w:type="gramEnd"/>
      <w:r w:rsidR="005109F2" w:rsidRPr="00DF16C6">
        <w:rPr>
          <w:rFonts w:ascii="华文仿宋" w:eastAsia="华文仿宋" w:hAnsi="华文仿宋" w:hint="eastAsia"/>
          <w:sz w:val="28"/>
          <w:szCs w:val="28"/>
        </w:rPr>
        <w:t>部署及迁移期间的人员保证及相关费用</w:t>
      </w:r>
      <w:r w:rsidR="005109F2" w:rsidRPr="00DF16C6">
        <w:rPr>
          <w:rFonts w:ascii="华文仿宋" w:eastAsia="华文仿宋" w:hAnsi="华文仿宋"/>
          <w:sz w:val="28"/>
          <w:szCs w:val="28"/>
        </w:rPr>
        <w:t>)、各种税费等项内容的全部费用</w:t>
      </w:r>
      <w:r w:rsidR="00306EE1">
        <w:rPr>
          <w:rFonts w:ascii="华文仿宋" w:eastAsia="华文仿宋" w:hAnsi="华文仿宋" w:hint="eastAsia"/>
          <w:sz w:val="28"/>
          <w:szCs w:val="28"/>
        </w:rPr>
        <w:t>，</w:t>
      </w:r>
      <w:r w:rsidR="005109F2" w:rsidRPr="00DF16C6">
        <w:rPr>
          <w:rFonts w:ascii="华文仿宋" w:eastAsia="华文仿宋" w:hAnsi="华文仿宋"/>
          <w:sz w:val="28"/>
          <w:szCs w:val="28"/>
        </w:rPr>
        <w:t>并考虑相关风险。</w:t>
      </w:r>
    </w:p>
    <w:p w14:paraId="434F8C21" w14:textId="3B1CAE05" w:rsidR="002D55BF" w:rsidRDefault="00357D89" w:rsidP="00357D89">
      <w:pPr>
        <w:spacing w:line="360" w:lineRule="auto"/>
        <w:ind w:firstLineChars="200" w:firstLine="560"/>
        <w:rPr>
          <w:rFonts w:ascii="华文仿宋" w:eastAsia="华文仿宋" w:hAnsi="华文仿宋"/>
          <w:sz w:val="28"/>
          <w:szCs w:val="28"/>
        </w:rPr>
      </w:pPr>
      <w:r w:rsidRPr="00357D89">
        <w:rPr>
          <w:rFonts w:ascii="华文仿宋" w:eastAsia="华文仿宋" w:hAnsi="华文仿宋"/>
          <w:sz w:val="28"/>
          <w:szCs w:val="28"/>
        </w:rPr>
        <w:t>本项目</w:t>
      </w:r>
      <w:r>
        <w:rPr>
          <w:rFonts w:ascii="华文仿宋" w:eastAsia="华文仿宋" w:hAnsi="华文仿宋" w:hint="eastAsia"/>
          <w:sz w:val="28"/>
          <w:szCs w:val="28"/>
        </w:rPr>
        <w:t>涉及的</w:t>
      </w:r>
      <w:r w:rsidRPr="00357D89">
        <w:rPr>
          <w:rFonts w:ascii="华文仿宋" w:eastAsia="华文仿宋" w:hAnsi="华文仿宋"/>
          <w:sz w:val="28"/>
          <w:szCs w:val="28"/>
        </w:rPr>
        <w:t>所有工程</w:t>
      </w:r>
      <w:r w:rsidR="008A6F1B">
        <w:rPr>
          <w:rFonts w:ascii="华文仿宋" w:eastAsia="华文仿宋" w:hAnsi="华文仿宋" w:hint="eastAsia"/>
          <w:sz w:val="28"/>
          <w:szCs w:val="28"/>
        </w:rPr>
        <w:t>、设备</w:t>
      </w:r>
      <w:r w:rsidRPr="00357D89">
        <w:rPr>
          <w:rFonts w:ascii="华文仿宋" w:eastAsia="华文仿宋" w:hAnsi="华文仿宋"/>
          <w:sz w:val="28"/>
          <w:szCs w:val="28"/>
        </w:rPr>
        <w:t>及</w:t>
      </w:r>
      <w:r>
        <w:rPr>
          <w:rFonts w:ascii="华文仿宋" w:eastAsia="华文仿宋" w:hAnsi="华文仿宋" w:hint="eastAsia"/>
          <w:sz w:val="28"/>
          <w:szCs w:val="28"/>
        </w:rPr>
        <w:t>软件</w:t>
      </w:r>
      <w:r w:rsidRPr="00357D89">
        <w:rPr>
          <w:rFonts w:ascii="华文仿宋" w:eastAsia="华文仿宋" w:hAnsi="华文仿宋"/>
          <w:sz w:val="28"/>
          <w:szCs w:val="28"/>
        </w:rPr>
        <w:t>系统需满足等级保护</w:t>
      </w:r>
      <w:r w:rsidRPr="00357D89">
        <w:rPr>
          <w:rFonts w:ascii="华文仿宋" w:eastAsia="华文仿宋" w:hAnsi="华文仿宋" w:hint="eastAsia"/>
          <w:sz w:val="28"/>
          <w:szCs w:val="28"/>
        </w:rPr>
        <w:t>二级</w:t>
      </w:r>
      <w:r w:rsidRPr="00357D89">
        <w:rPr>
          <w:rFonts w:ascii="华文仿宋" w:eastAsia="华文仿宋" w:hAnsi="华文仿宋"/>
          <w:sz w:val="28"/>
          <w:szCs w:val="28"/>
        </w:rPr>
        <w:t>要求。</w:t>
      </w:r>
      <w:r w:rsidR="001F116C">
        <w:rPr>
          <w:rFonts w:ascii="华文仿宋" w:eastAsia="华文仿宋" w:hAnsi="华文仿宋" w:hint="eastAsia"/>
          <w:sz w:val="28"/>
          <w:szCs w:val="28"/>
        </w:rPr>
        <w:t>承建单位负责协助学校完成</w:t>
      </w:r>
      <w:r w:rsidR="008469A4">
        <w:rPr>
          <w:rFonts w:ascii="华文仿宋" w:eastAsia="华文仿宋" w:hAnsi="华文仿宋" w:hint="eastAsia"/>
          <w:sz w:val="28"/>
          <w:szCs w:val="28"/>
        </w:rPr>
        <w:t>本</w:t>
      </w:r>
      <w:r w:rsidR="001F116C">
        <w:rPr>
          <w:rFonts w:ascii="华文仿宋" w:eastAsia="华文仿宋" w:hAnsi="华文仿宋" w:hint="eastAsia"/>
          <w:sz w:val="28"/>
          <w:szCs w:val="28"/>
        </w:rPr>
        <w:t>项目</w:t>
      </w:r>
      <w:r w:rsidR="008469A4">
        <w:rPr>
          <w:rFonts w:ascii="华文仿宋" w:eastAsia="华文仿宋" w:hAnsi="华文仿宋" w:hint="eastAsia"/>
          <w:sz w:val="28"/>
          <w:szCs w:val="28"/>
        </w:rPr>
        <w:t>中</w:t>
      </w:r>
      <w:r w:rsidR="001F116C">
        <w:rPr>
          <w:rFonts w:ascii="华文仿宋" w:eastAsia="华文仿宋" w:hAnsi="华文仿宋" w:hint="eastAsia"/>
          <w:sz w:val="28"/>
          <w:szCs w:val="28"/>
        </w:rPr>
        <w:t>所涉及的等级保护</w:t>
      </w:r>
      <w:r w:rsidR="00604374">
        <w:rPr>
          <w:rFonts w:ascii="华文仿宋" w:eastAsia="华文仿宋" w:hAnsi="华文仿宋" w:hint="eastAsia"/>
          <w:sz w:val="28"/>
          <w:szCs w:val="28"/>
        </w:rPr>
        <w:t>测评</w:t>
      </w:r>
      <w:r w:rsidR="005267DC">
        <w:rPr>
          <w:rFonts w:ascii="华文仿宋" w:eastAsia="华文仿宋" w:hAnsi="华文仿宋" w:hint="eastAsia"/>
          <w:sz w:val="28"/>
          <w:szCs w:val="28"/>
        </w:rPr>
        <w:t>相关</w:t>
      </w:r>
      <w:r w:rsidR="001F116C">
        <w:rPr>
          <w:rFonts w:ascii="华文仿宋" w:eastAsia="华文仿宋" w:hAnsi="华文仿宋" w:hint="eastAsia"/>
          <w:sz w:val="28"/>
          <w:szCs w:val="28"/>
        </w:rPr>
        <w:t>工作。</w:t>
      </w:r>
    </w:p>
    <w:p w14:paraId="5DBFA4FB" w14:textId="77777777" w:rsidR="00357D89" w:rsidRDefault="00357D89" w:rsidP="00357D89">
      <w:pPr>
        <w:spacing w:line="360" w:lineRule="auto"/>
        <w:ind w:firstLineChars="200" w:firstLine="560"/>
        <w:rPr>
          <w:rFonts w:ascii="华文仿宋" w:eastAsia="华文仿宋" w:hAnsi="华文仿宋"/>
          <w:sz w:val="28"/>
          <w:szCs w:val="28"/>
        </w:rPr>
      </w:pPr>
      <w:r w:rsidRPr="00357D89">
        <w:rPr>
          <w:rFonts w:ascii="华文仿宋" w:eastAsia="华文仿宋" w:hAnsi="华文仿宋"/>
          <w:sz w:val="28"/>
          <w:szCs w:val="28"/>
        </w:rPr>
        <w:t>所有设备及系统</w:t>
      </w:r>
      <w:r w:rsidRPr="00357D89">
        <w:rPr>
          <w:rFonts w:ascii="华文仿宋" w:eastAsia="华文仿宋" w:hAnsi="华文仿宋" w:hint="eastAsia"/>
          <w:sz w:val="28"/>
          <w:szCs w:val="28"/>
        </w:rPr>
        <w:t>须提供</w:t>
      </w:r>
      <w:r w:rsidRPr="00357D89">
        <w:rPr>
          <w:rFonts w:ascii="华文仿宋" w:eastAsia="华文仿宋" w:hAnsi="华文仿宋"/>
          <w:sz w:val="28"/>
          <w:szCs w:val="28"/>
        </w:rPr>
        <w:t>三年</w:t>
      </w:r>
      <w:proofErr w:type="gramStart"/>
      <w:r w:rsidRPr="00357D89">
        <w:rPr>
          <w:rFonts w:ascii="华文仿宋" w:eastAsia="华文仿宋" w:hAnsi="华文仿宋"/>
          <w:sz w:val="28"/>
          <w:szCs w:val="28"/>
        </w:rPr>
        <w:t>原厂维保服务</w:t>
      </w:r>
      <w:proofErr w:type="gramEnd"/>
      <w:r w:rsidRPr="00357D89">
        <w:rPr>
          <w:rFonts w:ascii="华文仿宋" w:eastAsia="华文仿宋" w:hAnsi="华文仿宋"/>
          <w:sz w:val="28"/>
          <w:szCs w:val="28"/>
        </w:rPr>
        <w:t>。</w:t>
      </w:r>
      <w:r w:rsidRPr="00EB55D5">
        <w:rPr>
          <w:rFonts w:ascii="华文仿宋" w:eastAsia="华文仿宋" w:hAnsi="华文仿宋"/>
          <w:sz w:val="28"/>
          <w:szCs w:val="28"/>
        </w:rPr>
        <w:t>包括硬件质保、软件升级、病毒库、URL升级。</w:t>
      </w:r>
      <w:proofErr w:type="gramStart"/>
      <w:r w:rsidRPr="00EB55D5">
        <w:rPr>
          <w:rFonts w:ascii="华文仿宋" w:eastAsia="华文仿宋" w:hAnsi="华文仿宋"/>
          <w:sz w:val="28"/>
          <w:szCs w:val="28"/>
        </w:rPr>
        <w:t>维保过后</w:t>
      </w:r>
      <w:proofErr w:type="gramEnd"/>
      <w:r w:rsidRPr="00EB55D5">
        <w:rPr>
          <w:rFonts w:ascii="华文仿宋" w:eastAsia="华文仿宋" w:hAnsi="华文仿宋"/>
          <w:sz w:val="28"/>
          <w:szCs w:val="28"/>
        </w:rPr>
        <w:t>需免费提供技术咨询服务。原厂服务需提供相关证明。</w:t>
      </w:r>
    </w:p>
    <w:p w14:paraId="6CEF1E7B" w14:textId="77777777" w:rsidR="00357D89" w:rsidRPr="00357D89" w:rsidRDefault="00357D89" w:rsidP="00357D89">
      <w:pPr>
        <w:spacing w:line="360" w:lineRule="auto"/>
        <w:ind w:firstLineChars="200" w:firstLine="560"/>
        <w:rPr>
          <w:rFonts w:ascii="华文仿宋" w:eastAsia="华文仿宋" w:hAnsi="华文仿宋"/>
          <w:sz w:val="28"/>
          <w:szCs w:val="28"/>
        </w:rPr>
      </w:pPr>
      <w:r w:rsidRPr="00357D89">
        <w:rPr>
          <w:rFonts w:ascii="华文仿宋" w:eastAsia="华文仿宋" w:hAnsi="华文仿宋"/>
          <w:sz w:val="28"/>
          <w:szCs w:val="28"/>
        </w:rPr>
        <w:lastRenderedPageBreak/>
        <w:t>设备质保期过后可根据需要进行病毒库和规则库的升级，</w:t>
      </w:r>
      <w:r w:rsidR="002D55BF" w:rsidRPr="002D55BF">
        <w:rPr>
          <w:rFonts w:ascii="华文仿宋" w:eastAsia="华文仿宋" w:hAnsi="华文仿宋" w:hint="eastAsia"/>
          <w:sz w:val="28"/>
          <w:szCs w:val="28"/>
        </w:rPr>
        <w:t>终端检测响应平台软件</w:t>
      </w:r>
      <w:r w:rsidRPr="00357D89">
        <w:rPr>
          <w:rFonts w:ascii="华文仿宋" w:eastAsia="华文仿宋" w:hAnsi="华文仿宋"/>
          <w:sz w:val="28"/>
          <w:szCs w:val="28"/>
        </w:rPr>
        <w:t>病毒库和规则库升级按照不高于合同单价的</w:t>
      </w:r>
      <w:r w:rsidRPr="00582644">
        <w:rPr>
          <w:rFonts w:ascii="华文仿宋" w:eastAsia="华文仿宋" w:hAnsi="华文仿宋"/>
          <w:sz w:val="28"/>
          <w:szCs w:val="28"/>
        </w:rPr>
        <w:t>25%/年</w:t>
      </w:r>
      <w:r w:rsidRPr="00357D89">
        <w:rPr>
          <w:rFonts w:ascii="华文仿宋" w:eastAsia="华文仿宋" w:hAnsi="华文仿宋"/>
          <w:sz w:val="28"/>
          <w:szCs w:val="28"/>
        </w:rPr>
        <w:t>价格，中间断</w:t>
      </w:r>
      <w:proofErr w:type="gramStart"/>
      <w:r w:rsidRPr="00357D89">
        <w:rPr>
          <w:rFonts w:ascii="华文仿宋" w:eastAsia="华文仿宋" w:hAnsi="华文仿宋"/>
          <w:sz w:val="28"/>
          <w:szCs w:val="28"/>
        </w:rPr>
        <w:t>保不再</w:t>
      </w:r>
      <w:proofErr w:type="gramEnd"/>
      <w:r w:rsidRPr="00357D89">
        <w:rPr>
          <w:rFonts w:ascii="华文仿宋" w:eastAsia="华文仿宋" w:hAnsi="华文仿宋"/>
          <w:sz w:val="28"/>
          <w:szCs w:val="28"/>
        </w:rPr>
        <w:t>收费。</w:t>
      </w:r>
    </w:p>
    <w:p w14:paraId="2C713B0A" w14:textId="77777777" w:rsidR="00435A3C" w:rsidRPr="0092695C" w:rsidRDefault="0068147A" w:rsidP="0092695C">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各</w:t>
      </w:r>
      <w:r w:rsidR="0017655F">
        <w:rPr>
          <w:rFonts w:ascii="华文仿宋" w:eastAsia="华文仿宋" w:hAnsi="华文仿宋" w:hint="eastAsia"/>
          <w:sz w:val="28"/>
          <w:szCs w:val="28"/>
        </w:rPr>
        <w:t>项目涉及的厂商需</w:t>
      </w:r>
      <w:r w:rsidR="00357D89" w:rsidRPr="00357D89">
        <w:rPr>
          <w:rFonts w:ascii="华文仿宋" w:eastAsia="华文仿宋" w:hAnsi="华文仿宋"/>
          <w:sz w:val="28"/>
          <w:szCs w:val="28"/>
        </w:rPr>
        <w:t>提供本地化服务，在出现问题故障后保证1小时到达现场，2小时解决问题。</w:t>
      </w:r>
    </w:p>
    <w:sectPr w:rsidR="00435A3C" w:rsidRPr="0092695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41A87" w14:textId="77777777" w:rsidR="00E14718" w:rsidRDefault="00E14718" w:rsidP="00435A3C">
      <w:r>
        <w:separator/>
      </w:r>
    </w:p>
  </w:endnote>
  <w:endnote w:type="continuationSeparator" w:id="0">
    <w:p w14:paraId="45599DFA" w14:textId="77777777" w:rsidR="00E14718" w:rsidRDefault="00E14718" w:rsidP="0043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642653"/>
      <w:docPartObj>
        <w:docPartGallery w:val="Page Numbers (Bottom of Page)"/>
        <w:docPartUnique/>
      </w:docPartObj>
    </w:sdtPr>
    <w:sdtEndPr/>
    <w:sdtContent>
      <w:sdt>
        <w:sdtPr>
          <w:id w:val="1728636285"/>
          <w:docPartObj>
            <w:docPartGallery w:val="Page Numbers (Top of Page)"/>
            <w:docPartUnique/>
          </w:docPartObj>
        </w:sdtPr>
        <w:sdtEndPr/>
        <w:sdtContent>
          <w:p w14:paraId="67AC1B4C" w14:textId="77777777" w:rsidR="0035395E" w:rsidRDefault="0035395E">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645E">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645E">
              <w:rPr>
                <w:b/>
                <w:bCs/>
                <w:noProof/>
              </w:rPr>
              <w:t>6</w:t>
            </w:r>
            <w:r>
              <w:rPr>
                <w:b/>
                <w:bCs/>
                <w:sz w:val="24"/>
                <w:szCs w:val="24"/>
              </w:rPr>
              <w:fldChar w:fldCharType="end"/>
            </w:r>
          </w:p>
        </w:sdtContent>
      </w:sdt>
    </w:sdtContent>
  </w:sdt>
  <w:p w14:paraId="50A01224" w14:textId="77777777" w:rsidR="0035395E" w:rsidRDefault="003539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AD6E" w14:textId="77777777" w:rsidR="00E14718" w:rsidRDefault="00E14718" w:rsidP="00435A3C">
      <w:r>
        <w:separator/>
      </w:r>
    </w:p>
  </w:footnote>
  <w:footnote w:type="continuationSeparator" w:id="0">
    <w:p w14:paraId="2A07F685" w14:textId="77777777" w:rsidR="00E14718" w:rsidRDefault="00E14718" w:rsidP="00435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2pt;height:12pt" o:bullet="t">
        <v:imagedata r:id="rId1" o:title=""/>
      </v:shape>
    </w:pict>
  </w:numPicBullet>
  <w:abstractNum w:abstractNumId="0" w15:restartNumberingAfterBreak="0">
    <w:nsid w:val="0ADB31F3"/>
    <w:multiLevelType w:val="hybridMultilevel"/>
    <w:tmpl w:val="C96A604E"/>
    <w:lvl w:ilvl="0" w:tplc="59E29D9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F52C4E"/>
    <w:multiLevelType w:val="hybridMultilevel"/>
    <w:tmpl w:val="0F0EEF6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A02CCA"/>
    <w:multiLevelType w:val="hybridMultilevel"/>
    <w:tmpl w:val="10060CF4"/>
    <w:lvl w:ilvl="0" w:tplc="87A650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1E50C0"/>
    <w:multiLevelType w:val="multilevel"/>
    <w:tmpl w:val="0B0639F2"/>
    <w:lvl w:ilvl="0">
      <w:start w:val="1"/>
      <w:numFmt w:val="decimal"/>
      <w:pStyle w:val="1"/>
      <w:lvlText w:val="%1"/>
      <w:lvlJc w:val="left"/>
      <w:pPr>
        <w:ind w:left="432" w:hanging="432"/>
      </w:pPr>
      <w:rPr>
        <w:b w:val="0"/>
      </w:rPr>
    </w:lvl>
    <w:lvl w:ilvl="1">
      <w:start w:val="1"/>
      <w:numFmt w:val="decimal"/>
      <w:pStyle w:val="2"/>
      <w:lvlText w:val="%1.%2"/>
      <w:lvlJc w:val="left"/>
      <w:pPr>
        <w:ind w:left="576" w:hanging="576"/>
      </w:pPr>
      <w:rPr>
        <w:rFonts w:ascii="黑体" w:eastAsia="黑体" w:hAnsi="黑体"/>
        <w:b w:val="0"/>
      </w:rPr>
    </w:lvl>
    <w:lvl w:ilvl="2">
      <w:start w:val="1"/>
      <w:numFmt w:val="decimal"/>
      <w:pStyle w:val="3"/>
      <w:lvlText w:val="%1.%2.%3"/>
      <w:lvlJc w:val="left"/>
      <w:pPr>
        <w:ind w:left="720" w:hanging="720"/>
      </w:pPr>
      <w:rPr>
        <w:rFonts w:ascii="黑体" w:eastAsia="黑体" w:hAnsi="黑体"/>
        <w:b w:val="0"/>
      </w:rPr>
    </w:lvl>
    <w:lvl w:ilvl="3">
      <w:start w:val="1"/>
      <w:numFmt w:val="decimal"/>
      <w:lvlText w:val="%1.%2.%3.%4"/>
      <w:lvlJc w:val="left"/>
      <w:pPr>
        <w:ind w:left="1574" w:hanging="864"/>
      </w:pPr>
      <w:rPr>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ind w:left="1008" w:hanging="1008"/>
      </w:pPr>
      <w:rPr>
        <w:b w:val="0"/>
      </w:rPr>
    </w:lvl>
    <w:lvl w:ilvl="5">
      <w:start w:val="1"/>
      <w:numFmt w:val="bullet"/>
      <w:pStyle w:val="6"/>
      <w:lvlText w:val=""/>
      <w:lvlPicBulletId w:val="0"/>
      <w:lvlJc w:val="left"/>
      <w:pPr>
        <w:ind w:left="1152" w:hanging="1152"/>
      </w:pPr>
      <w:rPr>
        <w:rFonts w:ascii="Wingdings" w:hAnsi="Wingdings" w:hint="default"/>
        <w:lang w:val="en-US"/>
      </w:r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C9C5465"/>
    <w:multiLevelType w:val="hybridMultilevel"/>
    <w:tmpl w:val="77349ECA"/>
    <w:lvl w:ilvl="0" w:tplc="6BB69C78">
      <w:start w:val="1"/>
      <w:numFmt w:val="chineseCountingThousand"/>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389A397B"/>
    <w:multiLevelType w:val="hybridMultilevel"/>
    <w:tmpl w:val="A0881C0C"/>
    <w:lvl w:ilvl="0" w:tplc="87A650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0D447A4"/>
    <w:multiLevelType w:val="hybridMultilevel"/>
    <w:tmpl w:val="205CC8E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31A4B6C"/>
    <w:multiLevelType w:val="hybridMultilevel"/>
    <w:tmpl w:val="986261C2"/>
    <w:lvl w:ilvl="0" w:tplc="0409000B">
      <w:start w:val="1"/>
      <w:numFmt w:val="bullet"/>
      <w:lvlText w:val=""/>
      <w:lvlJc w:val="left"/>
      <w:pPr>
        <w:ind w:left="981" w:hanging="420"/>
      </w:pPr>
      <w:rPr>
        <w:rFonts w:ascii="Wingdings" w:hAnsi="Wingdings" w:hint="default"/>
      </w:rPr>
    </w:lvl>
    <w:lvl w:ilvl="1" w:tplc="04090003" w:tentative="1">
      <w:start w:val="1"/>
      <w:numFmt w:val="bullet"/>
      <w:lvlText w:val=""/>
      <w:lvlJc w:val="left"/>
      <w:pPr>
        <w:ind w:left="1401" w:hanging="420"/>
      </w:pPr>
      <w:rPr>
        <w:rFonts w:ascii="Wingdings" w:hAnsi="Wingdings" w:hint="default"/>
      </w:rPr>
    </w:lvl>
    <w:lvl w:ilvl="2" w:tplc="04090005"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3" w:tentative="1">
      <w:start w:val="1"/>
      <w:numFmt w:val="bullet"/>
      <w:lvlText w:val=""/>
      <w:lvlJc w:val="left"/>
      <w:pPr>
        <w:ind w:left="2661" w:hanging="420"/>
      </w:pPr>
      <w:rPr>
        <w:rFonts w:ascii="Wingdings" w:hAnsi="Wingdings" w:hint="default"/>
      </w:rPr>
    </w:lvl>
    <w:lvl w:ilvl="5" w:tplc="04090005"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3" w:tentative="1">
      <w:start w:val="1"/>
      <w:numFmt w:val="bullet"/>
      <w:lvlText w:val=""/>
      <w:lvlJc w:val="left"/>
      <w:pPr>
        <w:ind w:left="3921" w:hanging="420"/>
      </w:pPr>
      <w:rPr>
        <w:rFonts w:ascii="Wingdings" w:hAnsi="Wingdings" w:hint="default"/>
      </w:rPr>
    </w:lvl>
    <w:lvl w:ilvl="8" w:tplc="04090005" w:tentative="1">
      <w:start w:val="1"/>
      <w:numFmt w:val="bullet"/>
      <w:lvlText w:val=""/>
      <w:lvlJc w:val="left"/>
      <w:pPr>
        <w:ind w:left="4341" w:hanging="420"/>
      </w:pPr>
      <w:rPr>
        <w:rFonts w:ascii="Wingdings" w:hAnsi="Wingdings" w:hint="default"/>
      </w:rPr>
    </w:lvl>
  </w:abstractNum>
  <w:abstractNum w:abstractNumId="8" w15:restartNumberingAfterBreak="0">
    <w:nsid w:val="5D3B76C8"/>
    <w:multiLevelType w:val="multilevel"/>
    <w:tmpl w:val="6218C15C"/>
    <w:lvl w:ilvl="0">
      <w:start w:val="1"/>
      <w:numFmt w:val="decimal"/>
      <w:lvlText w:val="%1"/>
      <w:lvlJc w:val="left"/>
      <w:pPr>
        <w:ind w:left="432" w:hanging="432"/>
      </w:pPr>
      <w:rPr>
        <w:b w:val="0"/>
      </w:rPr>
    </w:lvl>
    <w:lvl w:ilvl="1">
      <w:start w:val="1"/>
      <w:numFmt w:val="decimal"/>
      <w:lvlText w:val="%2."/>
      <w:lvlJc w:val="left"/>
      <w:pPr>
        <w:ind w:left="576" w:hanging="576"/>
      </w:pPr>
      <w:rPr>
        <w:rFonts w:hint="eastAsia"/>
        <w:b w:val="0"/>
      </w:rPr>
    </w:lvl>
    <w:lvl w:ilvl="2">
      <w:start w:val="1"/>
      <w:numFmt w:val="decimal"/>
      <w:lvlText w:val="%1.%2.%3"/>
      <w:lvlJc w:val="left"/>
      <w:pPr>
        <w:ind w:left="720" w:hanging="720"/>
      </w:pPr>
      <w:rPr>
        <w:rFonts w:ascii="黑体" w:eastAsia="黑体" w:hAnsi="黑体"/>
        <w:b w:val="0"/>
      </w:rPr>
    </w:lvl>
    <w:lvl w:ilvl="3">
      <w:start w:val="1"/>
      <w:numFmt w:val="decimal"/>
      <w:lvlText w:val="%1.%2.%3.%4"/>
      <w:lvlJc w:val="left"/>
      <w:pPr>
        <w:ind w:left="1574" w:hanging="864"/>
      </w:pPr>
      <w:rPr>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b w:val="0"/>
      </w:rPr>
    </w:lvl>
    <w:lvl w:ilvl="5">
      <w:start w:val="1"/>
      <w:numFmt w:val="bullet"/>
      <w:lvlText w:val=""/>
      <w:lvlPicBulletId w:val="0"/>
      <w:lvlJc w:val="left"/>
      <w:pPr>
        <w:ind w:left="1152" w:hanging="1152"/>
      </w:pPr>
      <w:rPr>
        <w:rFonts w:ascii="Wingdings" w:hAnsi="Wingdings" w:hint="default"/>
        <w:lang w:val="en-US"/>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9331810"/>
    <w:multiLevelType w:val="hybridMultilevel"/>
    <w:tmpl w:val="DDD0099C"/>
    <w:lvl w:ilvl="0" w:tplc="87A65028">
      <w:start w:val="1"/>
      <w:numFmt w:val="decimal"/>
      <w:lvlText w:val="%1."/>
      <w:lvlJc w:val="left"/>
      <w:pPr>
        <w:ind w:left="352" w:hanging="420"/>
      </w:pPr>
      <w:rPr>
        <w:rFonts w:hint="eastAsia"/>
      </w:rPr>
    </w:lvl>
    <w:lvl w:ilvl="1" w:tplc="04090019" w:tentative="1">
      <w:start w:val="1"/>
      <w:numFmt w:val="lowerLetter"/>
      <w:lvlText w:val="%2)"/>
      <w:lvlJc w:val="left"/>
      <w:pPr>
        <w:ind w:left="772" w:hanging="420"/>
      </w:pPr>
    </w:lvl>
    <w:lvl w:ilvl="2" w:tplc="0409001B" w:tentative="1">
      <w:start w:val="1"/>
      <w:numFmt w:val="lowerRoman"/>
      <w:lvlText w:val="%3."/>
      <w:lvlJc w:val="right"/>
      <w:pPr>
        <w:ind w:left="1192" w:hanging="420"/>
      </w:pPr>
    </w:lvl>
    <w:lvl w:ilvl="3" w:tplc="0409000F" w:tentative="1">
      <w:start w:val="1"/>
      <w:numFmt w:val="decimal"/>
      <w:lvlText w:val="%4."/>
      <w:lvlJc w:val="left"/>
      <w:pPr>
        <w:ind w:left="1612" w:hanging="420"/>
      </w:pPr>
    </w:lvl>
    <w:lvl w:ilvl="4" w:tplc="04090019" w:tentative="1">
      <w:start w:val="1"/>
      <w:numFmt w:val="lowerLetter"/>
      <w:lvlText w:val="%5)"/>
      <w:lvlJc w:val="left"/>
      <w:pPr>
        <w:ind w:left="2032" w:hanging="420"/>
      </w:pPr>
    </w:lvl>
    <w:lvl w:ilvl="5" w:tplc="0409001B" w:tentative="1">
      <w:start w:val="1"/>
      <w:numFmt w:val="lowerRoman"/>
      <w:lvlText w:val="%6."/>
      <w:lvlJc w:val="right"/>
      <w:pPr>
        <w:ind w:left="2452" w:hanging="420"/>
      </w:pPr>
    </w:lvl>
    <w:lvl w:ilvl="6" w:tplc="0409000F" w:tentative="1">
      <w:start w:val="1"/>
      <w:numFmt w:val="decimal"/>
      <w:lvlText w:val="%7."/>
      <w:lvlJc w:val="left"/>
      <w:pPr>
        <w:ind w:left="2872" w:hanging="420"/>
      </w:pPr>
    </w:lvl>
    <w:lvl w:ilvl="7" w:tplc="04090019" w:tentative="1">
      <w:start w:val="1"/>
      <w:numFmt w:val="lowerLetter"/>
      <w:lvlText w:val="%8)"/>
      <w:lvlJc w:val="left"/>
      <w:pPr>
        <w:ind w:left="3292" w:hanging="420"/>
      </w:pPr>
    </w:lvl>
    <w:lvl w:ilvl="8" w:tplc="0409001B" w:tentative="1">
      <w:start w:val="1"/>
      <w:numFmt w:val="lowerRoman"/>
      <w:lvlText w:val="%9."/>
      <w:lvlJc w:val="right"/>
      <w:pPr>
        <w:ind w:left="3712" w:hanging="420"/>
      </w:pPr>
    </w:lvl>
  </w:abstractNum>
  <w:abstractNum w:abstractNumId="10" w15:restartNumberingAfterBreak="0">
    <w:nsid w:val="6C791FFC"/>
    <w:multiLevelType w:val="hybridMultilevel"/>
    <w:tmpl w:val="567C6EA8"/>
    <w:lvl w:ilvl="0" w:tplc="87A650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10"/>
  </w:num>
  <w:num w:numId="5">
    <w:abstractNumId w:val="9"/>
  </w:num>
  <w:num w:numId="6">
    <w:abstractNumId w:val="2"/>
  </w:num>
  <w:num w:numId="7">
    <w:abstractNumId w:val="8"/>
  </w:num>
  <w:num w:numId="8">
    <w:abstractNumId w:val="5"/>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712"/>
    <w:rsid w:val="000034E7"/>
    <w:rsid w:val="00003C05"/>
    <w:rsid w:val="0000748A"/>
    <w:rsid w:val="0001005F"/>
    <w:rsid w:val="00011AB5"/>
    <w:rsid w:val="00013131"/>
    <w:rsid w:val="00014635"/>
    <w:rsid w:val="0002127F"/>
    <w:rsid w:val="00022749"/>
    <w:rsid w:val="000362D5"/>
    <w:rsid w:val="00036B06"/>
    <w:rsid w:val="000430A1"/>
    <w:rsid w:val="00052DAB"/>
    <w:rsid w:val="00075D24"/>
    <w:rsid w:val="00075FC3"/>
    <w:rsid w:val="00077BD8"/>
    <w:rsid w:val="00080E8B"/>
    <w:rsid w:val="00083AD9"/>
    <w:rsid w:val="000957EB"/>
    <w:rsid w:val="000A1D67"/>
    <w:rsid w:val="000A384F"/>
    <w:rsid w:val="000A4C09"/>
    <w:rsid w:val="000B3D39"/>
    <w:rsid w:val="000C0FE3"/>
    <w:rsid w:val="000C1E22"/>
    <w:rsid w:val="000C73F3"/>
    <w:rsid w:val="000D323B"/>
    <w:rsid w:val="000E0070"/>
    <w:rsid w:val="000E11CD"/>
    <w:rsid w:val="000F1EA7"/>
    <w:rsid w:val="000F34CB"/>
    <w:rsid w:val="000F6ABB"/>
    <w:rsid w:val="000F7D50"/>
    <w:rsid w:val="0010349F"/>
    <w:rsid w:val="00125FAC"/>
    <w:rsid w:val="00132F62"/>
    <w:rsid w:val="00136CA6"/>
    <w:rsid w:val="00145E7F"/>
    <w:rsid w:val="00146CAF"/>
    <w:rsid w:val="0015505E"/>
    <w:rsid w:val="001633B7"/>
    <w:rsid w:val="00163AA5"/>
    <w:rsid w:val="00175CE4"/>
    <w:rsid w:val="0017655F"/>
    <w:rsid w:val="00197DDF"/>
    <w:rsid w:val="001A1094"/>
    <w:rsid w:val="001A5EB4"/>
    <w:rsid w:val="001B5724"/>
    <w:rsid w:val="001B68DF"/>
    <w:rsid w:val="001C4834"/>
    <w:rsid w:val="001C7E3A"/>
    <w:rsid w:val="001E6AD2"/>
    <w:rsid w:val="001F116C"/>
    <w:rsid w:val="00202951"/>
    <w:rsid w:val="00205978"/>
    <w:rsid w:val="002108DC"/>
    <w:rsid w:val="00212048"/>
    <w:rsid w:val="002223E1"/>
    <w:rsid w:val="002374F7"/>
    <w:rsid w:val="00242E8A"/>
    <w:rsid w:val="002533F3"/>
    <w:rsid w:val="00257933"/>
    <w:rsid w:val="00260203"/>
    <w:rsid w:val="002602A5"/>
    <w:rsid w:val="00280FED"/>
    <w:rsid w:val="00281A96"/>
    <w:rsid w:val="002931C5"/>
    <w:rsid w:val="002A3753"/>
    <w:rsid w:val="002B23CE"/>
    <w:rsid w:val="002B2A20"/>
    <w:rsid w:val="002C3AF2"/>
    <w:rsid w:val="002C46FC"/>
    <w:rsid w:val="002C645E"/>
    <w:rsid w:val="002D40F2"/>
    <w:rsid w:val="002D55BF"/>
    <w:rsid w:val="002D7727"/>
    <w:rsid w:val="002E305D"/>
    <w:rsid w:val="002E4AD0"/>
    <w:rsid w:val="002F6D23"/>
    <w:rsid w:val="00306EE1"/>
    <w:rsid w:val="00315EBE"/>
    <w:rsid w:val="00316924"/>
    <w:rsid w:val="00334A9D"/>
    <w:rsid w:val="003422C2"/>
    <w:rsid w:val="0035395E"/>
    <w:rsid w:val="00353DB1"/>
    <w:rsid w:val="00357D89"/>
    <w:rsid w:val="0037253B"/>
    <w:rsid w:val="003844BB"/>
    <w:rsid w:val="003927CC"/>
    <w:rsid w:val="0039334B"/>
    <w:rsid w:val="003A1A18"/>
    <w:rsid w:val="003A699A"/>
    <w:rsid w:val="003B021C"/>
    <w:rsid w:val="003B0D48"/>
    <w:rsid w:val="003C4A98"/>
    <w:rsid w:val="003E4B3A"/>
    <w:rsid w:val="003F52FF"/>
    <w:rsid w:val="00407D66"/>
    <w:rsid w:val="004209B6"/>
    <w:rsid w:val="004221D7"/>
    <w:rsid w:val="00427101"/>
    <w:rsid w:val="004276AE"/>
    <w:rsid w:val="00435A3C"/>
    <w:rsid w:val="0045288A"/>
    <w:rsid w:val="00453245"/>
    <w:rsid w:val="004669A1"/>
    <w:rsid w:val="00467C7A"/>
    <w:rsid w:val="004765C9"/>
    <w:rsid w:val="00480009"/>
    <w:rsid w:val="004908F5"/>
    <w:rsid w:val="00497440"/>
    <w:rsid w:val="004A076C"/>
    <w:rsid w:val="004A16E6"/>
    <w:rsid w:val="004A3127"/>
    <w:rsid w:val="004A7CF7"/>
    <w:rsid w:val="004C2E7F"/>
    <w:rsid w:val="004C568A"/>
    <w:rsid w:val="004D19E2"/>
    <w:rsid w:val="004D1F08"/>
    <w:rsid w:val="004E5EBE"/>
    <w:rsid w:val="004F1D28"/>
    <w:rsid w:val="005054F5"/>
    <w:rsid w:val="005109F2"/>
    <w:rsid w:val="00522314"/>
    <w:rsid w:val="005267DC"/>
    <w:rsid w:val="00531A2F"/>
    <w:rsid w:val="00542F80"/>
    <w:rsid w:val="00561472"/>
    <w:rsid w:val="00566855"/>
    <w:rsid w:val="00572928"/>
    <w:rsid w:val="00575D5D"/>
    <w:rsid w:val="005816F9"/>
    <w:rsid w:val="00582644"/>
    <w:rsid w:val="00582B62"/>
    <w:rsid w:val="00582DDE"/>
    <w:rsid w:val="005927AE"/>
    <w:rsid w:val="005A192F"/>
    <w:rsid w:val="005A4929"/>
    <w:rsid w:val="005B09A5"/>
    <w:rsid w:val="005B7F04"/>
    <w:rsid w:val="005C0962"/>
    <w:rsid w:val="005C1D0D"/>
    <w:rsid w:val="005C5490"/>
    <w:rsid w:val="005D5E75"/>
    <w:rsid w:val="005F41E1"/>
    <w:rsid w:val="00604374"/>
    <w:rsid w:val="00607CC6"/>
    <w:rsid w:val="0061094E"/>
    <w:rsid w:val="00612B4B"/>
    <w:rsid w:val="00612D93"/>
    <w:rsid w:val="00637B27"/>
    <w:rsid w:val="00642445"/>
    <w:rsid w:val="00643AB0"/>
    <w:rsid w:val="00646FFB"/>
    <w:rsid w:val="00652EA8"/>
    <w:rsid w:val="00656179"/>
    <w:rsid w:val="00661709"/>
    <w:rsid w:val="006657C0"/>
    <w:rsid w:val="00670243"/>
    <w:rsid w:val="00671742"/>
    <w:rsid w:val="00676AC6"/>
    <w:rsid w:val="00676F6E"/>
    <w:rsid w:val="00680522"/>
    <w:rsid w:val="0068147A"/>
    <w:rsid w:val="0069153F"/>
    <w:rsid w:val="006A4F88"/>
    <w:rsid w:val="006A5278"/>
    <w:rsid w:val="006A768C"/>
    <w:rsid w:val="006B032A"/>
    <w:rsid w:val="006B51C8"/>
    <w:rsid w:val="006C1799"/>
    <w:rsid w:val="006C6A03"/>
    <w:rsid w:val="006D5950"/>
    <w:rsid w:val="006F2B4E"/>
    <w:rsid w:val="00702225"/>
    <w:rsid w:val="00721431"/>
    <w:rsid w:val="00727843"/>
    <w:rsid w:val="007279EA"/>
    <w:rsid w:val="00735290"/>
    <w:rsid w:val="00746EAF"/>
    <w:rsid w:val="007579A4"/>
    <w:rsid w:val="0076032C"/>
    <w:rsid w:val="0077111E"/>
    <w:rsid w:val="0078294C"/>
    <w:rsid w:val="007852F0"/>
    <w:rsid w:val="00790A41"/>
    <w:rsid w:val="00791ADB"/>
    <w:rsid w:val="00797B41"/>
    <w:rsid w:val="00797F0F"/>
    <w:rsid w:val="007B1857"/>
    <w:rsid w:val="007B4CFE"/>
    <w:rsid w:val="007C0417"/>
    <w:rsid w:val="007D1270"/>
    <w:rsid w:val="007D3BF6"/>
    <w:rsid w:val="007D3FB5"/>
    <w:rsid w:val="007D7885"/>
    <w:rsid w:val="007E3584"/>
    <w:rsid w:val="007F407C"/>
    <w:rsid w:val="008161C5"/>
    <w:rsid w:val="00830959"/>
    <w:rsid w:val="008309E0"/>
    <w:rsid w:val="008330C6"/>
    <w:rsid w:val="00841B03"/>
    <w:rsid w:val="00842CB6"/>
    <w:rsid w:val="008469A4"/>
    <w:rsid w:val="00885307"/>
    <w:rsid w:val="00892334"/>
    <w:rsid w:val="00892762"/>
    <w:rsid w:val="00894AAA"/>
    <w:rsid w:val="008A3852"/>
    <w:rsid w:val="008A65E7"/>
    <w:rsid w:val="008A6F1B"/>
    <w:rsid w:val="008B12A9"/>
    <w:rsid w:val="008B2C68"/>
    <w:rsid w:val="008B3D65"/>
    <w:rsid w:val="008B7889"/>
    <w:rsid w:val="008C1145"/>
    <w:rsid w:val="008D2E84"/>
    <w:rsid w:val="008E67F2"/>
    <w:rsid w:val="008F17F3"/>
    <w:rsid w:val="009102A9"/>
    <w:rsid w:val="009104CF"/>
    <w:rsid w:val="00921E60"/>
    <w:rsid w:val="00923ABB"/>
    <w:rsid w:val="0092695C"/>
    <w:rsid w:val="00931B34"/>
    <w:rsid w:val="00961538"/>
    <w:rsid w:val="0096193D"/>
    <w:rsid w:val="0096248B"/>
    <w:rsid w:val="00975471"/>
    <w:rsid w:val="00975923"/>
    <w:rsid w:val="00982E7A"/>
    <w:rsid w:val="009A171D"/>
    <w:rsid w:val="009A3940"/>
    <w:rsid w:val="009A4EB7"/>
    <w:rsid w:val="009A5442"/>
    <w:rsid w:val="009A76B5"/>
    <w:rsid w:val="009B2261"/>
    <w:rsid w:val="009B3E48"/>
    <w:rsid w:val="009C41DE"/>
    <w:rsid w:val="009E4DED"/>
    <w:rsid w:val="009F0366"/>
    <w:rsid w:val="009F2FC0"/>
    <w:rsid w:val="00A000B7"/>
    <w:rsid w:val="00A20326"/>
    <w:rsid w:val="00A41AFA"/>
    <w:rsid w:val="00A42762"/>
    <w:rsid w:val="00A51A11"/>
    <w:rsid w:val="00A6274D"/>
    <w:rsid w:val="00A81608"/>
    <w:rsid w:val="00A9140B"/>
    <w:rsid w:val="00A9152A"/>
    <w:rsid w:val="00A965AF"/>
    <w:rsid w:val="00AA326B"/>
    <w:rsid w:val="00AB3E06"/>
    <w:rsid w:val="00AC2F33"/>
    <w:rsid w:val="00AD4025"/>
    <w:rsid w:val="00AD4FD6"/>
    <w:rsid w:val="00AE1E39"/>
    <w:rsid w:val="00B00656"/>
    <w:rsid w:val="00B02818"/>
    <w:rsid w:val="00B25069"/>
    <w:rsid w:val="00B30394"/>
    <w:rsid w:val="00B3748E"/>
    <w:rsid w:val="00B37712"/>
    <w:rsid w:val="00B43ECC"/>
    <w:rsid w:val="00B6566F"/>
    <w:rsid w:val="00B710A8"/>
    <w:rsid w:val="00B82CF6"/>
    <w:rsid w:val="00B93D8A"/>
    <w:rsid w:val="00BC3B3E"/>
    <w:rsid w:val="00BE6EDF"/>
    <w:rsid w:val="00BE720C"/>
    <w:rsid w:val="00BF5596"/>
    <w:rsid w:val="00C018BE"/>
    <w:rsid w:val="00C17B9A"/>
    <w:rsid w:val="00C23DBF"/>
    <w:rsid w:val="00C2522E"/>
    <w:rsid w:val="00C42ECB"/>
    <w:rsid w:val="00C43186"/>
    <w:rsid w:val="00C451FF"/>
    <w:rsid w:val="00C471CA"/>
    <w:rsid w:val="00C51CA9"/>
    <w:rsid w:val="00C56424"/>
    <w:rsid w:val="00C64D85"/>
    <w:rsid w:val="00C77153"/>
    <w:rsid w:val="00C87977"/>
    <w:rsid w:val="00CA244C"/>
    <w:rsid w:val="00CA26F4"/>
    <w:rsid w:val="00CB006A"/>
    <w:rsid w:val="00CB67E7"/>
    <w:rsid w:val="00CC7746"/>
    <w:rsid w:val="00CD2118"/>
    <w:rsid w:val="00CD76CA"/>
    <w:rsid w:val="00CF408F"/>
    <w:rsid w:val="00CF5496"/>
    <w:rsid w:val="00CF6A92"/>
    <w:rsid w:val="00D03B2A"/>
    <w:rsid w:val="00D1527B"/>
    <w:rsid w:val="00D22DAF"/>
    <w:rsid w:val="00D23470"/>
    <w:rsid w:val="00D236CF"/>
    <w:rsid w:val="00D32163"/>
    <w:rsid w:val="00D35513"/>
    <w:rsid w:val="00D45DC0"/>
    <w:rsid w:val="00D46C71"/>
    <w:rsid w:val="00D507CA"/>
    <w:rsid w:val="00D51E63"/>
    <w:rsid w:val="00D60264"/>
    <w:rsid w:val="00D6082A"/>
    <w:rsid w:val="00D61159"/>
    <w:rsid w:val="00D61A4F"/>
    <w:rsid w:val="00D66E9C"/>
    <w:rsid w:val="00D67E34"/>
    <w:rsid w:val="00D95014"/>
    <w:rsid w:val="00DB2EB5"/>
    <w:rsid w:val="00DB5C44"/>
    <w:rsid w:val="00DB63C5"/>
    <w:rsid w:val="00DB694A"/>
    <w:rsid w:val="00DD08F3"/>
    <w:rsid w:val="00DF38D9"/>
    <w:rsid w:val="00E025E2"/>
    <w:rsid w:val="00E14718"/>
    <w:rsid w:val="00E257E7"/>
    <w:rsid w:val="00E3140D"/>
    <w:rsid w:val="00E34D89"/>
    <w:rsid w:val="00E3601F"/>
    <w:rsid w:val="00E372E0"/>
    <w:rsid w:val="00E374B8"/>
    <w:rsid w:val="00E37A65"/>
    <w:rsid w:val="00E44184"/>
    <w:rsid w:val="00E457D7"/>
    <w:rsid w:val="00E504A7"/>
    <w:rsid w:val="00E5197B"/>
    <w:rsid w:val="00E63080"/>
    <w:rsid w:val="00E80D46"/>
    <w:rsid w:val="00E83B0D"/>
    <w:rsid w:val="00E8430E"/>
    <w:rsid w:val="00E85640"/>
    <w:rsid w:val="00E96058"/>
    <w:rsid w:val="00E973D3"/>
    <w:rsid w:val="00EA02D4"/>
    <w:rsid w:val="00EB55D5"/>
    <w:rsid w:val="00EB651C"/>
    <w:rsid w:val="00EC68B9"/>
    <w:rsid w:val="00ED42BD"/>
    <w:rsid w:val="00ED5582"/>
    <w:rsid w:val="00ED68DF"/>
    <w:rsid w:val="00EE56A1"/>
    <w:rsid w:val="00EF1B39"/>
    <w:rsid w:val="00EF28BB"/>
    <w:rsid w:val="00EF28F9"/>
    <w:rsid w:val="00EF3D0C"/>
    <w:rsid w:val="00EF4C5A"/>
    <w:rsid w:val="00EF5CA6"/>
    <w:rsid w:val="00F04975"/>
    <w:rsid w:val="00F05005"/>
    <w:rsid w:val="00F057CC"/>
    <w:rsid w:val="00F070EA"/>
    <w:rsid w:val="00F07B8C"/>
    <w:rsid w:val="00F3071A"/>
    <w:rsid w:val="00F456A6"/>
    <w:rsid w:val="00F50DD9"/>
    <w:rsid w:val="00F50FAA"/>
    <w:rsid w:val="00F52F91"/>
    <w:rsid w:val="00F601BC"/>
    <w:rsid w:val="00F60DEC"/>
    <w:rsid w:val="00F7114E"/>
    <w:rsid w:val="00F72E7A"/>
    <w:rsid w:val="00FA1C7A"/>
    <w:rsid w:val="00FA3A28"/>
    <w:rsid w:val="00FA4F78"/>
    <w:rsid w:val="00FB5175"/>
    <w:rsid w:val="00FC1197"/>
    <w:rsid w:val="00FC48C2"/>
    <w:rsid w:val="00FD7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0ADA0"/>
  <w15:docId w15:val="{6CDC3C8F-476F-42C4-B01A-7A9EDEE2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02A5"/>
    <w:pPr>
      <w:keepLines/>
      <w:numPr>
        <w:numId w:val="3"/>
      </w:numPr>
      <w:spacing w:beforeLines="50" w:before="50" w:afterLines="50" w:after="50" w:line="360" w:lineRule="auto"/>
      <w:ind w:left="431" w:hanging="431"/>
      <w:outlineLvl w:val="0"/>
    </w:pPr>
    <w:rPr>
      <w:rFonts w:ascii="黑体" w:eastAsia="黑体" w:hAnsi="Times New Roman" w:cs="Times New Roman"/>
      <w:bCs/>
      <w:kern w:val="44"/>
      <w:sz w:val="28"/>
      <w:szCs w:val="36"/>
    </w:rPr>
  </w:style>
  <w:style w:type="paragraph" w:styleId="2">
    <w:name w:val="heading 2"/>
    <w:basedOn w:val="a"/>
    <w:next w:val="a"/>
    <w:link w:val="20"/>
    <w:uiPriority w:val="9"/>
    <w:qFormat/>
    <w:rsid w:val="002602A5"/>
    <w:pPr>
      <w:keepLines/>
      <w:numPr>
        <w:ilvl w:val="1"/>
        <w:numId w:val="3"/>
      </w:numPr>
      <w:spacing w:beforeLines="50" w:before="50" w:afterLines="50" w:after="50"/>
      <w:ind w:left="578" w:hanging="578"/>
      <w:outlineLvl w:val="1"/>
    </w:pPr>
    <w:rPr>
      <w:rFonts w:ascii="Cambria" w:eastAsia="黑体" w:hAnsi="Cambria" w:cs="Times New Roman"/>
      <w:bCs/>
      <w:sz w:val="30"/>
      <w:szCs w:val="32"/>
    </w:rPr>
  </w:style>
  <w:style w:type="paragraph" w:styleId="3">
    <w:name w:val="heading 3"/>
    <w:basedOn w:val="a"/>
    <w:next w:val="a"/>
    <w:link w:val="30"/>
    <w:uiPriority w:val="9"/>
    <w:qFormat/>
    <w:rsid w:val="002602A5"/>
    <w:pPr>
      <w:keepLines/>
      <w:numPr>
        <w:ilvl w:val="2"/>
        <w:numId w:val="3"/>
      </w:numPr>
      <w:spacing w:beforeLines="50" w:before="50" w:afterLines="50" w:after="50"/>
      <w:ind w:rightChars="100" w:right="100"/>
      <w:outlineLvl w:val="2"/>
    </w:pPr>
    <w:rPr>
      <w:rFonts w:ascii="Times New Roman" w:eastAsia="黑体" w:hAnsi="Times New Roman" w:cs="Times New Roman"/>
      <w:bCs/>
      <w:sz w:val="28"/>
      <w:szCs w:val="32"/>
    </w:rPr>
  </w:style>
  <w:style w:type="paragraph" w:styleId="5">
    <w:name w:val="heading 5"/>
    <w:basedOn w:val="a"/>
    <w:next w:val="a"/>
    <w:link w:val="50"/>
    <w:uiPriority w:val="9"/>
    <w:qFormat/>
    <w:rsid w:val="002602A5"/>
    <w:pPr>
      <w:keepNext/>
      <w:keepLines/>
      <w:numPr>
        <w:ilvl w:val="4"/>
        <w:numId w:val="3"/>
      </w:numPr>
      <w:spacing w:before="280" w:after="290" w:line="376" w:lineRule="auto"/>
      <w:outlineLvl w:val="4"/>
    </w:pPr>
    <w:rPr>
      <w:rFonts w:ascii="Times New Roman" w:eastAsia="黑体" w:hAnsi="Times New Roman" w:cs="Times New Roman"/>
      <w:b/>
      <w:bCs/>
      <w:sz w:val="28"/>
      <w:szCs w:val="28"/>
    </w:rPr>
  </w:style>
  <w:style w:type="paragraph" w:styleId="6">
    <w:name w:val="heading 6"/>
    <w:basedOn w:val="a"/>
    <w:next w:val="a"/>
    <w:link w:val="60"/>
    <w:uiPriority w:val="9"/>
    <w:qFormat/>
    <w:rsid w:val="002602A5"/>
    <w:pPr>
      <w:keepNext/>
      <w:keepLines/>
      <w:numPr>
        <w:ilvl w:val="5"/>
        <w:numId w:val="3"/>
      </w:numPr>
      <w:spacing w:line="360" w:lineRule="auto"/>
      <w:outlineLvl w:val="5"/>
    </w:pPr>
    <w:rPr>
      <w:rFonts w:ascii="Arial" w:eastAsia="黑体" w:hAnsi="Arial" w:cs="Times New Roman"/>
      <w:bCs/>
      <w:sz w:val="28"/>
      <w:szCs w:val="24"/>
    </w:rPr>
  </w:style>
  <w:style w:type="paragraph" w:styleId="7">
    <w:name w:val="heading 7"/>
    <w:basedOn w:val="a"/>
    <w:next w:val="a"/>
    <w:link w:val="70"/>
    <w:uiPriority w:val="9"/>
    <w:qFormat/>
    <w:rsid w:val="002602A5"/>
    <w:pPr>
      <w:keepNext/>
      <w:keepLines/>
      <w:numPr>
        <w:ilvl w:val="6"/>
        <w:numId w:val="3"/>
      </w:numPr>
      <w:spacing w:before="240" w:after="64" w:line="320" w:lineRule="auto"/>
      <w:outlineLvl w:val="6"/>
    </w:pPr>
    <w:rPr>
      <w:rFonts w:ascii="Times New Roman" w:eastAsia="华文仿宋" w:hAnsi="Times New Roman" w:cs="Times New Roman"/>
      <w:b/>
      <w:bCs/>
      <w:sz w:val="28"/>
      <w:szCs w:val="24"/>
    </w:rPr>
  </w:style>
  <w:style w:type="paragraph" w:styleId="8">
    <w:name w:val="heading 8"/>
    <w:basedOn w:val="a"/>
    <w:next w:val="a"/>
    <w:link w:val="80"/>
    <w:uiPriority w:val="9"/>
    <w:qFormat/>
    <w:rsid w:val="002602A5"/>
    <w:pPr>
      <w:keepNext/>
      <w:keepLines/>
      <w:numPr>
        <w:ilvl w:val="7"/>
        <w:numId w:val="3"/>
      </w:numPr>
      <w:spacing w:before="240" w:after="64" w:line="320" w:lineRule="auto"/>
      <w:outlineLvl w:val="7"/>
    </w:pPr>
    <w:rPr>
      <w:rFonts w:ascii="Arial" w:eastAsia="黑体" w:hAnsi="Arial" w:cs="Times New Roman"/>
      <w:sz w:val="28"/>
      <w:szCs w:val="24"/>
    </w:rPr>
  </w:style>
  <w:style w:type="paragraph" w:styleId="9">
    <w:name w:val="heading 9"/>
    <w:basedOn w:val="a"/>
    <w:next w:val="a"/>
    <w:link w:val="90"/>
    <w:uiPriority w:val="9"/>
    <w:qFormat/>
    <w:rsid w:val="002602A5"/>
    <w:pPr>
      <w:keepNext/>
      <w:keepLines/>
      <w:numPr>
        <w:ilvl w:val="8"/>
        <w:numId w:val="3"/>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5278"/>
    <w:pPr>
      <w:ind w:firstLineChars="200" w:firstLine="420"/>
    </w:pPr>
  </w:style>
  <w:style w:type="paragraph" w:styleId="a5">
    <w:name w:val="header"/>
    <w:basedOn w:val="a"/>
    <w:link w:val="a6"/>
    <w:uiPriority w:val="99"/>
    <w:unhideWhenUsed/>
    <w:rsid w:val="00435A3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35A3C"/>
    <w:rPr>
      <w:sz w:val="18"/>
      <w:szCs w:val="18"/>
    </w:rPr>
  </w:style>
  <w:style w:type="paragraph" w:styleId="a7">
    <w:name w:val="footer"/>
    <w:basedOn w:val="a"/>
    <w:link w:val="a8"/>
    <w:uiPriority w:val="99"/>
    <w:unhideWhenUsed/>
    <w:rsid w:val="00435A3C"/>
    <w:pPr>
      <w:tabs>
        <w:tab w:val="center" w:pos="4153"/>
        <w:tab w:val="right" w:pos="8306"/>
      </w:tabs>
      <w:snapToGrid w:val="0"/>
      <w:jc w:val="left"/>
    </w:pPr>
    <w:rPr>
      <w:sz w:val="18"/>
      <w:szCs w:val="18"/>
    </w:rPr>
  </w:style>
  <w:style w:type="character" w:customStyle="1" w:styleId="a8">
    <w:name w:val="页脚 字符"/>
    <w:basedOn w:val="a0"/>
    <w:link w:val="a7"/>
    <w:uiPriority w:val="99"/>
    <w:rsid w:val="00435A3C"/>
    <w:rPr>
      <w:sz w:val="18"/>
      <w:szCs w:val="18"/>
    </w:rPr>
  </w:style>
  <w:style w:type="paragraph" w:customStyle="1" w:styleId="15">
    <w:name w:val="样式 宋体 小四 行距: 1.5 倍行距"/>
    <w:basedOn w:val="a"/>
    <w:qFormat/>
    <w:rsid w:val="006A4F88"/>
    <w:pPr>
      <w:spacing w:line="360" w:lineRule="auto"/>
      <w:ind w:firstLineChars="200" w:firstLine="200"/>
    </w:pPr>
    <w:rPr>
      <w:rFonts w:ascii="宋体" w:eastAsia="华文仿宋" w:hAnsi="宋体" w:cs="宋体"/>
      <w:sz w:val="28"/>
      <w:szCs w:val="20"/>
    </w:rPr>
  </w:style>
  <w:style w:type="character" w:customStyle="1" w:styleId="10">
    <w:name w:val="标题 1 字符"/>
    <w:basedOn w:val="a0"/>
    <w:link w:val="1"/>
    <w:uiPriority w:val="9"/>
    <w:rsid w:val="002602A5"/>
    <w:rPr>
      <w:rFonts w:ascii="黑体" w:eastAsia="黑体" w:hAnsi="Times New Roman" w:cs="Times New Roman"/>
      <w:bCs/>
      <w:kern w:val="44"/>
      <w:sz w:val="28"/>
      <w:szCs w:val="36"/>
    </w:rPr>
  </w:style>
  <w:style w:type="character" w:customStyle="1" w:styleId="20">
    <w:name w:val="标题 2 字符"/>
    <w:basedOn w:val="a0"/>
    <w:link w:val="2"/>
    <w:uiPriority w:val="9"/>
    <w:rsid w:val="002602A5"/>
    <w:rPr>
      <w:rFonts w:ascii="Cambria" w:eastAsia="黑体" w:hAnsi="Cambria" w:cs="Times New Roman"/>
      <w:bCs/>
      <w:sz w:val="30"/>
      <w:szCs w:val="32"/>
    </w:rPr>
  </w:style>
  <w:style w:type="character" w:customStyle="1" w:styleId="30">
    <w:name w:val="标题 3 字符"/>
    <w:basedOn w:val="a0"/>
    <w:link w:val="3"/>
    <w:uiPriority w:val="9"/>
    <w:rsid w:val="002602A5"/>
    <w:rPr>
      <w:rFonts w:ascii="Times New Roman" w:eastAsia="黑体" w:hAnsi="Times New Roman" w:cs="Times New Roman"/>
      <w:bCs/>
      <w:sz w:val="28"/>
      <w:szCs w:val="32"/>
    </w:rPr>
  </w:style>
  <w:style w:type="character" w:customStyle="1" w:styleId="50">
    <w:name w:val="标题 5 字符"/>
    <w:basedOn w:val="a0"/>
    <w:link w:val="5"/>
    <w:uiPriority w:val="9"/>
    <w:rsid w:val="002602A5"/>
    <w:rPr>
      <w:rFonts w:ascii="Times New Roman" w:eastAsia="黑体" w:hAnsi="Times New Roman" w:cs="Times New Roman"/>
      <w:b/>
      <w:bCs/>
      <w:sz w:val="28"/>
      <w:szCs w:val="28"/>
    </w:rPr>
  </w:style>
  <w:style w:type="character" w:customStyle="1" w:styleId="60">
    <w:name w:val="标题 6 字符"/>
    <w:basedOn w:val="a0"/>
    <w:link w:val="6"/>
    <w:uiPriority w:val="9"/>
    <w:rsid w:val="002602A5"/>
    <w:rPr>
      <w:rFonts w:ascii="Arial" w:eastAsia="黑体" w:hAnsi="Arial" w:cs="Times New Roman"/>
      <w:bCs/>
      <w:sz w:val="28"/>
      <w:szCs w:val="24"/>
    </w:rPr>
  </w:style>
  <w:style w:type="character" w:customStyle="1" w:styleId="70">
    <w:name w:val="标题 7 字符"/>
    <w:basedOn w:val="a0"/>
    <w:link w:val="7"/>
    <w:uiPriority w:val="9"/>
    <w:rsid w:val="002602A5"/>
    <w:rPr>
      <w:rFonts w:ascii="Times New Roman" w:eastAsia="华文仿宋" w:hAnsi="Times New Roman" w:cs="Times New Roman"/>
      <w:b/>
      <w:bCs/>
      <w:sz w:val="28"/>
      <w:szCs w:val="24"/>
    </w:rPr>
  </w:style>
  <w:style w:type="character" w:customStyle="1" w:styleId="80">
    <w:name w:val="标题 8 字符"/>
    <w:basedOn w:val="a0"/>
    <w:link w:val="8"/>
    <w:uiPriority w:val="9"/>
    <w:rsid w:val="002602A5"/>
    <w:rPr>
      <w:rFonts w:ascii="Arial" w:eastAsia="黑体" w:hAnsi="Arial" w:cs="Times New Roman"/>
      <w:sz w:val="28"/>
      <w:szCs w:val="24"/>
    </w:rPr>
  </w:style>
  <w:style w:type="character" w:customStyle="1" w:styleId="90">
    <w:name w:val="标题 9 字符"/>
    <w:basedOn w:val="a0"/>
    <w:link w:val="9"/>
    <w:uiPriority w:val="9"/>
    <w:rsid w:val="002602A5"/>
    <w:rPr>
      <w:rFonts w:ascii="Arial" w:eastAsia="黑体" w:hAnsi="Arial"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1992</TotalTime>
  <Pages>9</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13753</dc:creator>
  <cp:keywords/>
  <dc:description/>
  <cp:lastModifiedBy>deng</cp:lastModifiedBy>
  <cp:revision>3034</cp:revision>
  <cp:lastPrinted>2021-04-21T00:28:00Z</cp:lastPrinted>
  <dcterms:created xsi:type="dcterms:W3CDTF">2021-04-03T07:07:00Z</dcterms:created>
  <dcterms:modified xsi:type="dcterms:W3CDTF">2021-04-21T08:02:00Z</dcterms:modified>
</cp:coreProperties>
</file>